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BDCCF" w14:textId="02352FDF" w:rsidR="00A06ACF" w:rsidRPr="00C504DF" w:rsidRDefault="0037399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Pr>
          <w:rFonts w:ascii="Arial" w:hAnsi="Arial" w:cs="Arial"/>
          <w:b/>
          <w:bCs/>
          <w:sz w:val="22"/>
          <w:szCs w:val="22"/>
        </w:rPr>
        <w:tab/>
      </w:r>
      <w:r w:rsidR="00A06ACF" w:rsidRPr="00C504DF">
        <w:rPr>
          <w:rFonts w:ascii="Arial" w:eastAsiaTheme="minorHAnsi" w:hAnsi="Arial" w:cs="Arial"/>
          <w:b/>
          <w:bCs/>
          <w:sz w:val="22"/>
          <w:szCs w:val="22"/>
          <w:lang w:eastAsia="en-US"/>
        </w:rPr>
        <w:t>Výzva k podání nabídk</w:t>
      </w:r>
      <w:r w:rsidR="00163C4A">
        <w:rPr>
          <w:rFonts w:ascii="Arial" w:eastAsiaTheme="minorHAnsi" w:hAnsi="Arial" w:cs="Arial"/>
          <w:b/>
          <w:bCs/>
          <w:sz w:val="22"/>
          <w:szCs w:val="22"/>
          <w:lang w:eastAsia="en-US"/>
        </w:rPr>
        <w:t>y</w:t>
      </w:r>
      <w:r w:rsidR="00A06ACF" w:rsidRPr="00C504DF">
        <w:rPr>
          <w:rFonts w:ascii="Arial" w:eastAsiaTheme="minorHAnsi" w:hAnsi="Arial" w:cs="Arial"/>
          <w:b/>
          <w:bCs/>
          <w:sz w:val="22"/>
          <w:szCs w:val="22"/>
          <w:lang w:eastAsia="en-US"/>
        </w:rPr>
        <w:t xml:space="preserve"> veřejné zakázky na stavební práce,</w:t>
      </w:r>
    </w:p>
    <w:p w14:paraId="7852A8CB" w14:textId="68A21FCF"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 xml:space="preserve">zadávané ve zjednodušeném podlimitním řízení dle </w:t>
      </w:r>
      <w:r w:rsidR="006B3440">
        <w:rPr>
          <w:rFonts w:ascii="Arial" w:eastAsiaTheme="minorHAnsi" w:hAnsi="Arial" w:cs="Arial"/>
          <w:b/>
          <w:bCs/>
          <w:sz w:val="22"/>
          <w:szCs w:val="22"/>
          <w:lang w:eastAsia="en-US"/>
        </w:rPr>
        <w:t xml:space="preserve">§ </w:t>
      </w:r>
      <w:r w:rsidR="00DE55C9">
        <w:rPr>
          <w:rFonts w:ascii="Arial" w:eastAsiaTheme="minorHAnsi" w:hAnsi="Arial" w:cs="Arial"/>
          <w:b/>
          <w:bCs/>
          <w:sz w:val="22"/>
          <w:szCs w:val="22"/>
          <w:lang w:eastAsia="en-US"/>
        </w:rPr>
        <w:t xml:space="preserve">53 </w:t>
      </w:r>
      <w:r w:rsidRPr="00C504DF">
        <w:rPr>
          <w:rFonts w:ascii="Arial" w:eastAsiaTheme="minorHAnsi" w:hAnsi="Arial" w:cs="Arial"/>
          <w:b/>
          <w:bCs/>
          <w:sz w:val="22"/>
          <w:szCs w:val="22"/>
          <w:lang w:eastAsia="en-US"/>
        </w:rPr>
        <w:t>zákona č. 134/2016 Sb.,</w:t>
      </w:r>
    </w:p>
    <w:p w14:paraId="16226B69" w14:textId="031B1F99" w:rsidR="00A06ACF" w:rsidRPr="00C504DF" w:rsidRDefault="00A06ACF" w:rsidP="009364F9">
      <w:pPr>
        <w:shd w:val="clear" w:color="auto" w:fill="C2D69B" w:themeFill="accent3" w:themeFillTint="99"/>
        <w:overflowPunct/>
        <w:autoSpaceDE/>
        <w:autoSpaceDN/>
        <w:adjustRightInd/>
        <w:spacing w:before="120" w:after="160" w:line="264" w:lineRule="auto"/>
        <w:jc w:val="center"/>
        <w:textAlignment w:val="auto"/>
        <w:rPr>
          <w:rFonts w:ascii="Arial" w:eastAsiaTheme="minorHAnsi" w:hAnsi="Arial" w:cs="Arial"/>
          <w:b/>
          <w:bCs/>
          <w:sz w:val="22"/>
          <w:szCs w:val="22"/>
          <w:lang w:eastAsia="en-US"/>
        </w:rPr>
      </w:pPr>
      <w:r w:rsidRPr="00C504DF">
        <w:rPr>
          <w:rFonts w:ascii="Arial" w:eastAsiaTheme="minorHAnsi" w:hAnsi="Arial" w:cs="Arial"/>
          <w:b/>
          <w:bCs/>
          <w:sz w:val="22"/>
          <w:szCs w:val="22"/>
          <w:lang w:eastAsia="en-US"/>
        </w:rPr>
        <w:t>o zadávání veřejných zakázek</w:t>
      </w:r>
      <w:r w:rsidR="008B7674" w:rsidRPr="00C504DF">
        <w:rPr>
          <w:rFonts w:ascii="Arial" w:eastAsiaTheme="minorHAnsi" w:hAnsi="Arial" w:cs="Arial"/>
          <w:b/>
          <w:bCs/>
          <w:sz w:val="22"/>
          <w:szCs w:val="22"/>
          <w:lang w:eastAsia="en-US"/>
        </w:rPr>
        <w:t xml:space="preserve">, </w:t>
      </w:r>
      <w:r w:rsidR="00183FCC">
        <w:rPr>
          <w:rFonts w:ascii="Arial" w:eastAsiaTheme="minorHAnsi" w:hAnsi="Arial" w:cs="Arial"/>
          <w:b/>
          <w:bCs/>
          <w:sz w:val="22"/>
          <w:szCs w:val="22"/>
          <w:lang w:eastAsia="en-US"/>
        </w:rPr>
        <w:t>ve znění pozdějších předpisů</w:t>
      </w:r>
      <w:r w:rsidRPr="00C504DF">
        <w:rPr>
          <w:rFonts w:ascii="Arial" w:eastAsiaTheme="minorHAnsi" w:hAnsi="Arial" w:cs="Arial"/>
          <w:b/>
          <w:bCs/>
          <w:sz w:val="22"/>
          <w:szCs w:val="22"/>
          <w:lang w:eastAsia="en-US"/>
        </w:rPr>
        <w:t xml:space="preserve"> (dále jen „</w:t>
      </w:r>
      <w:r w:rsidR="009525B9">
        <w:rPr>
          <w:rFonts w:ascii="Arial" w:eastAsiaTheme="minorHAnsi" w:hAnsi="Arial" w:cs="Arial"/>
          <w:b/>
          <w:bCs/>
          <w:sz w:val="22"/>
          <w:szCs w:val="22"/>
          <w:lang w:eastAsia="en-US"/>
        </w:rPr>
        <w:t>ZZVZ</w:t>
      </w:r>
      <w:r w:rsidRPr="00C504DF">
        <w:rPr>
          <w:rFonts w:ascii="Arial" w:eastAsiaTheme="minorHAnsi" w:hAnsi="Arial" w:cs="Arial"/>
          <w:b/>
          <w:bCs/>
          <w:sz w:val="22"/>
          <w:szCs w:val="22"/>
          <w:lang w:eastAsia="en-US"/>
        </w:rPr>
        <w:t xml:space="preserve">“) </w:t>
      </w:r>
    </w:p>
    <w:p w14:paraId="417F51C4" w14:textId="77777777" w:rsidR="00A06ACF" w:rsidRPr="008A4F6F" w:rsidRDefault="00A06ACF" w:rsidP="00A06ACF">
      <w:pPr>
        <w:overflowPunct/>
        <w:autoSpaceDE/>
        <w:autoSpaceDN/>
        <w:adjustRightInd/>
        <w:spacing w:line="264" w:lineRule="auto"/>
        <w:jc w:val="center"/>
        <w:textAlignment w:val="auto"/>
        <w:rPr>
          <w:rFonts w:ascii="Arial" w:hAnsi="Arial" w:cs="Arial"/>
          <w:b/>
          <w:bCs/>
          <w:sz w:val="22"/>
          <w:szCs w:val="22"/>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7"/>
        <w:gridCol w:w="6379"/>
      </w:tblGrid>
      <w:tr w:rsidR="00A06ACF" w:rsidRPr="00A625BD" w14:paraId="5EA82538"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C70B600" w14:textId="77777777" w:rsidR="00A06ACF" w:rsidRPr="00A625BD" w:rsidRDefault="00A06ACF" w:rsidP="00AE2737">
            <w:pPr>
              <w:spacing w:before="120" w:line="288" w:lineRule="auto"/>
              <w:rPr>
                <w:rFonts w:ascii="Arial" w:hAnsi="Arial" w:cs="Arial"/>
                <w:sz w:val="22"/>
                <w:szCs w:val="22"/>
              </w:rPr>
            </w:pPr>
            <w:r w:rsidRPr="00A625BD">
              <w:rPr>
                <w:rFonts w:ascii="Arial" w:hAnsi="Arial" w:cs="Arial"/>
                <w:b/>
                <w:bCs/>
                <w:sz w:val="22"/>
                <w:szCs w:val="22"/>
              </w:rPr>
              <w:t>Název veřejné zakázky:</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B030A20" w14:textId="4D001283" w:rsidR="00A06ACF" w:rsidRPr="00DE55C9" w:rsidRDefault="00923022" w:rsidP="00AE2737">
            <w:pPr>
              <w:spacing w:before="120" w:line="288" w:lineRule="auto"/>
              <w:rPr>
                <w:rFonts w:ascii="Arial" w:hAnsi="Arial" w:cs="Arial"/>
                <w:b/>
                <w:sz w:val="22"/>
                <w:szCs w:val="22"/>
              </w:rPr>
            </w:pPr>
            <w:r>
              <w:rPr>
                <w:rFonts w:ascii="Arial" w:hAnsi="Arial" w:cs="Arial"/>
                <w:b/>
                <w:sz w:val="22"/>
                <w:szCs w:val="22"/>
              </w:rPr>
              <w:t>II/348 Dobronín</w:t>
            </w:r>
            <w:r w:rsidR="00A56186">
              <w:rPr>
                <w:rFonts w:ascii="Arial" w:hAnsi="Arial" w:cs="Arial"/>
                <w:b/>
                <w:sz w:val="22"/>
                <w:szCs w:val="22"/>
              </w:rPr>
              <w:t>,</w:t>
            </w:r>
            <w:r>
              <w:rPr>
                <w:rFonts w:ascii="Arial" w:hAnsi="Arial" w:cs="Arial"/>
                <w:b/>
                <w:sz w:val="22"/>
                <w:szCs w:val="22"/>
              </w:rPr>
              <w:t xml:space="preserve"> průtah</w:t>
            </w:r>
            <w:bookmarkStart w:id="0" w:name="_GoBack"/>
            <w:bookmarkEnd w:id="0"/>
          </w:p>
        </w:tc>
      </w:tr>
      <w:tr w:rsidR="00A06ACF" w:rsidRPr="00A625BD" w14:paraId="3F256C43"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3A8CD00" w14:textId="77777777" w:rsidR="00A06ACF" w:rsidRPr="00A625BD" w:rsidRDefault="00A06ACF" w:rsidP="00685FC7">
            <w:pPr>
              <w:rPr>
                <w:rFonts w:ascii="Arial" w:hAnsi="Arial" w:cs="Arial"/>
                <w:sz w:val="22"/>
                <w:szCs w:val="22"/>
              </w:rPr>
            </w:pPr>
            <w:r w:rsidRPr="00A625BD">
              <w:rPr>
                <w:rFonts w:ascii="Arial" w:hAnsi="Arial" w:cs="Arial"/>
                <w:b/>
                <w:bCs/>
                <w:sz w:val="22"/>
                <w:szCs w:val="22"/>
              </w:rPr>
              <w:t>Název zadavatel</w:t>
            </w:r>
            <w:r>
              <w:rPr>
                <w:rFonts w:ascii="Arial" w:hAnsi="Arial" w:cs="Arial"/>
                <w:b/>
                <w:bCs/>
                <w:sz w:val="22"/>
                <w:szCs w:val="22"/>
              </w:rPr>
              <w:t>e</w:t>
            </w:r>
            <w:r w:rsidRPr="00A625BD">
              <w:rPr>
                <w:rFonts w:ascii="Arial" w:hAnsi="Arial" w:cs="Arial"/>
                <w:b/>
                <w:bCs/>
                <w:sz w:val="22"/>
                <w:szCs w:val="22"/>
              </w:rPr>
              <w:t>:</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DCD7C47" w14:textId="77777777" w:rsidR="00A06ACF" w:rsidRPr="00A625BD" w:rsidRDefault="00A06ACF" w:rsidP="00685FC7">
            <w:pPr>
              <w:rPr>
                <w:rFonts w:ascii="Arial" w:hAnsi="Arial" w:cs="Arial"/>
                <w:sz w:val="22"/>
                <w:szCs w:val="22"/>
              </w:rPr>
            </w:pPr>
            <w:r w:rsidRPr="00A625BD">
              <w:rPr>
                <w:rFonts w:ascii="Arial" w:hAnsi="Arial" w:cs="Arial"/>
                <w:sz w:val="22"/>
                <w:szCs w:val="22"/>
              </w:rPr>
              <w:t>Kraj Vysočina</w:t>
            </w:r>
          </w:p>
        </w:tc>
      </w:tr>
      <w:tr w:rsidR="00A06ACF" w:rsidRPr="00A625BD" w14:paraId="611AAC47"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9B71039" w14:textId="77777777" w:rsidR="00A06ACF" w:rsidRPr="00A625BD" w:rsidRDefault="00A06ACF" w:rsidP="00685FC7">
            <w:pPr>
              <w:rPr>
                <w:rFonts w:ascii="Arial" w:hAnsi="Arial" w:cs="Arial"/>
                <w:sz w:val="22"/>
                <w:szCs w:val="22"/>
              </w:rPr>
            </w:pPr>
            <w:r w:rsidRPr="00A625BD">
              <w:rPr>
                <w:rFonts w:ascii="Arial" w:hAnsi="Arial" w:cs="Arial"/>
                <w:b/>
                <w:bCs/>
                <w:sz w:val="22"/>
                <w:szCs w:val="22"/>
              </w:rPr>
              <w:t>IČO: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EF611EE" w14:textId="0B839777" w:rsidR="00A06ACF" w:rsidRPr="00A625BD" w:rsidRDefault="00A06ACF" w:rsidP="00C92408">
            <w:pPr>
              <w:tabs>
                <w:tab w:val="left" w:pos="1595"/>
              </w:tabs>
              <w:rPr>
                <w:rFonts w:ascii="Arial" w:hAnsi="Arial" w:cs="Arial"/>
                <w:sz w:val="22"/>
                <w:szCs w:val="22"/>
              </w:rPr>
            </w:pPr>
            <w:r w:rsidRPr="00A625BD">
              <w:rPr>
                <w:rFonts w:ascii="Arial" w:hAnsi="Arial" w:cs="Arial"/>
                <w:sz w:val="22"/>
                <w:szCs w:val="22"/>
              </w:rPr>
              <w:t>70890749</w:t>
            </w:r>
          </w:p>
        </w:tc>
      </w:tr>
      <w:tr w:rsidR="00A06ACF" w:rsidRPr="00A625BD" w14:paraId="77B4DC84"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50114F" w14:textId="77777777" w:rsidR="00A06ACF" w:rsidRPr="00A625BD" w:rsidRDefault="00A06ACF" w:rsidP="00685FC7">
            <w:pPr>
              <w:rPr>
                <w:rFonts w:ascii="Arial" w:hAnsi="Arial" w:cs="Arial"/>
                <w:b/>
                <w:bCs/>
                <w:sz w:val="22"/>
                <w:szCs w:val="22"/>
              </w:rPr>
            </w:pPr>
            <w:r w:rsidRPr="00A625BD">
              <w:rPr>
                <w:rFonts w:ascii="Arial" w:hAnsi="Arial" w:cs="Arial"/>
                <w:b/>
                <w:bCs/>
                <w:sz w:val="22"/>
                <w:szCs w:val="22"/>
              </w:rPr>
              <w:t>Adresa sídla: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5B4E4A8" w14:textId="0B6BD10C" w:rsidR="00A06ACF" w:rsidRPr="00A625BD" w:rsidRDefault="00A06ACF" w:rsidP="00C92408">
            <w:pPr>
              <w:tabs>
                <w:tab w:val="left" w:pos="1595"/>
              </w:tabs>
              <w:rPr>
                <w:rFonts w:ascii="Arial" w:hAnsi="Arial" w:cs="Arial"/>
                <w:sz w:val="22"/>
                <w:szCs w:val="22"/>
              </w:rPr>
            </w:pPr>
            <w:r>
              <w:rPr>
                <w:rFonts w:ascii="Arial" w:hAnsi="Arial" w:cs="Arial"/>
                <w:sz w:val="22"/>
                <w:szCs w:val="22"/>
              </w:rPr>
              <w:t xml:space="preserve">Žižkova </w:t>
            </w:r>
            <w:r w:rsidRPr="00A625BD">
              <w:rPr>
                <w:rFonts w:ascii="Arial" w:hAnsi="Arial" w:cs="Arial"/>
                <w:sz w:val="22"/>
                <w:szCs w:val="22"/>
              </w:rPr>
              <w:t>1882</w:t>
            </w:r>
            <w:r>
              <w:rPr>
                <w:rFonts w:ascii="Arial" w:hAnsi="Arial" w:cs="Arial"/>
                <w:sz w:val="22"/>
                <w:szCs w:val="22"/>
              </w:rPr>
              <w:t>/57</w:t>
            </w:r>
            <w:r w:rsidRPr="00A625BD">
              <w:rPr>
                <w:rFonts w:ascii="Arial" w:hAnsi="Arial" w:cs="Arial"/>
                <w:sz w:val="22"/>
                <w:szCs w:val="22"/>
              </w:rPr>
              <w:t xml:space="preserve">, </w:t>
            </w:r>
            <w:r>
              <w:rPr>
                <w:rFonts w:ascii="Arial" w:hAnsi="Arial" w:cs="Arial"/>
                <w:sz w:val="22"/>
                <w:szCs w:val="22"/>
              </w:rPr>
              <w:t>58</w:t>
            </w:r>
            <w:r w:rsidR="00C92408">
              <w:rPr>
                <w:rFonts w:ascii="Arial" w:hAnsi="Arial" w:cs="Arial"/>
                <w:sz w:val="22"/>
                <w:szCs w:val="22"/>
              </w:rPr>
              <w:t>6</w:t>
            </w:r>
            <w:r>
              <w:rPr>
                <w:rFonts w:ascii="Arial" w:hAnsi="Arial" w:cs="Arial"/>
                <w:sz w:val="22"/>
                <w:szCs w:val="22"/>
              </w:rPr>
              <w:t xml:space="preserve"> </w:t>
            </w:r>
            <w:r w:rsidR="00C92408">
              <w:rPr>
                <w:rFonts w:ascii="Arial" w:hAnsi="Arial" w:cs="Arial"/>
                <w:sz w:val="22"/>
                <w:szCs w:val="22"/>
              </w:rPr>
              <w:t>01</w:t>
            </w:r>
            <w:r>
              <w:rPr>
                <w:rFonts w:ascii="Arial" w:hAnsi="Arial" w:cs="Arial"/>
                <w:sz w:val="22"/>
                <w:szCs w:val="22"/>
              </w:rPr>
              <w:t xml:space="preserve"> Jihlava</w:t>
            </w:r>
          </w:p>
        </w:tc>
      </w:tr>
      <w:tr w:rsidR="00A06ACF" w:rsidRPr="00A625BD" w14:paraId="1A0F9E7E" w14:textId="77777777" w:rsidTr="00914C4A">
        <w:trPr>
          <w:trHeight w:val="397"/>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07CABD6" w14:textId="77777777" w:rsidR="00A06ACF" w:rsidRPr="00A625BD" w:rsidRDefault="00A06ACF" w:rsidP="00685FC7">
            <w:pPr>
              <w:rPr>
                <w:rFonts w:ascii="Arial" w:hAnsi="Arial" w:cs="Arial"/>
                <w:sz w:val="22"/>
                <w:szCs w:val="22"/>
              </w:rPr>
            </w:pPr>
            <w:r w:rsidRPr="00A625BD">
              <w:rPr>
                <w:rFonts w:ascii="Arial" w:hAnsi="Arial" w:cs="Arial"/>
                <w:b/>
                <w:bCs/>
                <w:sz w:val="22"/>
                <w:szCs w:val="22"/>
              </w:rPr>
              <w:t>Profil zadavatele:</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9D9228E" w14:textId="77777777" w:rsidR="00A06ACF" w:rsidRPr="00A625BD" w:rsidRDefault="00A06ACF" w:rsidP="00AE2737">
            <w:pPr>
              <w:tabs>
                <w:tab w:val="left" w:pos="1595"/>
              </w:tabs>
              <w:rPr>
                <w:rFonts w:ascii="Arial" w:hAnsi="Arial" w:cs="Arial"/>
                <w:sz w:val="20"/>
                <w:szCs w:val="20"/>
              </w:rPr>
            </w:pPr>
            <w:r w:rsidRPr="00A46368">
              <w:rPr>
                <w:rFonts w:ascii="Arial" w:hAnsi="Arial" w:cs="Arial"/>
                <w:sz w:val="22"/>
                <w:szCs w:val="22"/>
              </w:rPr>
              <w:t>https://ezak.kr-vysocina.cz/profile_display_111.html</w:t>
            </w:r>
          </w:p>
        </w:tc>
      </w:tr>
      <w:tr w:rsidR="00A06ACF" w:rsidRPr="00A625BD" w14:paraId="4EFE6C7F" w14:textId="77777777" w:rsidTr="00914C4A">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4019D1" w14:textId="77777777" w:rsidR="0083484A" w:rsidRDefault="00E436A9" w:rsidP="00685FC7">
            <w:pPr>
              <w:rPr>
                <w:rFonts w:ascii="Arial" w:hAnsi="Arial" w:cs="Arial"/>
                <w:b/>
                <w:bCs/>
                <w:sz w:val="22"/>
                <w:szCs w:val="22"/>
              </w:rPr>
            </w:pPr>
            <w:r>
              <w:rPr>
                <w:rFonts w:ascii="Arial" w:hAnsi="Arial" w:cs="Arial"/>
                <w:b/>
                <w:bCs/>
                <w:sz w:val="22"/>
                <w:szCs w:val="22"/>
              </w:rPr>
              <w:t>Osoba oprávněná</w:t>
            </w:r>
            <w:r w:rsidR="0083484A">
              <w:rPr>
                <w:rFonts w:ascii="Arial" w:hAnsi="Arial" w:cs="Arial"/>
                <w:b/>
                <w:bCs/>
                <w:sz w:val="22"/>
                <w:szCs w:val="22"/>
              </w:rPr>
              <w:t xml:space="preserve"> </w:t>
            </w:r>
          </w:p>
          <w:p w14:paraId="0A2B6329" w14:textId="77777777" w:rsidR="00A06ACF" w:rsidRPr="00A625BD" w:rsidRDefault="00A06ACF" w:rsidP="00685FC7">
            <w:pPr>
              <w:rPr>
                <w:rFonts w:ascii="Arial" w:hAnsi="Arial" w:cs="Arial"/>
                <w:b/>
                <w:bCs/>
                <w:sz w:val="22"/>
                <w:szCs w:val="22"/>
              </w:rPr>
            </w:pPr>
            <w:r w:rsidRPr="00A625BD">
              <w:rPr>
                <w:rFonts w:ascii="Arial" w:hAnsi="Arial" w:cs="Arial"/>
                <w:b/>
                <w:bCs/>
                <w:sz w:val="22"/>
                <w:szCs w:val="22"/>
              </w:rPr>
              <w:t xml:space="preserve">za zadavatele jednat: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E398C87" w14:textId="77777777" w:rsidR="00F549B8" w:rsidRDefault="00162947" w:rsidP="00162947">
            <w:pPr>
              <w:spacing w:before="60" w:after="60"/>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478076CF" w14:textId="77777777" w:rsidR="005D2607" w:rsidRDefault="005D2607" w:rsidP="00162947">
            <w:pPr>
              <w:spacing w:before="60" w:after="60"/>
              <w:rPr>
                <w:rFonts w:ascii="Arial" w:eastAsia="MS Mincho" w:hAnsi="Arial" w:cs="Arial"/>
                <w:sz w:val="22"/>
                <w:szCs w:val="22"/>
              </w:rPr>
            </w:pPr>
            <w:r>
              <w:rPr>
                <w:rFonts w:ascii="Arial" w:eastAsia="MS Mincho" w:hAnsi="Arial" w:cs="Arial"/>
                <w:sz w:val="22"/>
                <w:szCs w:val="22"/>
              </w:rPr>
              <w:t>Ing. Miroslav Houška, náměstek hejtmana</w:t>
            </w:r>
          </w:p>
          <w:p w14:paraId="1F16F695" w14:textId="514CA8B9" w:rsidR="005D2607" w:rsidRPr="00A625BD" w:rsidRDefault="005D2607" w:rsidP="00162947">
            <w:pPr>
              <w:spacing w:before="60" w:after="60"/>
              <w:rPr>
                <w:rFonts w:ascii="Arial" w:hAnsi="Arial" w:cs="Arial"/>
                <w:sz w:val="22"/>
                <w:szCs w:val="22"/>
              </w:rPr>
            </w:pPr>
            <w:r>
              <w:rPr>
                <w:rFonts w:ascii="Arial" w:hAnsi="Arial" w:cs="Arial"/>
                <w:sz w:val="22"/>
                <w:szCs w:val="22"/>
              </w:rPr>
              <w:t>Ing. Hana Strnadová, vedoucí odboru dopravy a silničního hospodářství</w:t>
            </w:r>
          </w:p>
        </w:tc>
      </w:tr>
      <w:tr w:rsidR="00A06ACF" w:rsidRPr="00A625BD" w14:paraId="63940530" w14:textId="77777777" w:rsidTr="00914C4A">
        <w:trPr>
          <w:trHeight w:val="680"/>
          <w:jc w:val="center"/>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953116" w14:textId="54BCB76C" w:rsidR="00A06ACF" w:rsidRPr="00A625BD" w:rsidRDefault="00A06ACF" w:rsidP="003522D6">
            <w:pPr>
              <w:rPr>
                <w:rFonts w:ascii="Arial" w:hAnsi="Arial" w:cs="Arial"/>
                <w:b/>
                <w:bCs/>
                <w:sz w:val="22"/>
                <w:szCs w:val="22"/>
              </w:rPr>
            </w:pPr>
            <w:r w:rsidRPr="00A625BD">
              <w:rPr>
                <w:rFonts w:ascii="Arial" w:hAnsi="Arial" w:cs="Arial"/>
                <w:b/>
                <w:bCs/>
                <w:sz w:val="22"/>
                <w:szCs w:val="22"/>
              </w:rPr>
              <w:t>Kontaktní osoba: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388D084" w14:textId="581C5CD2" w:rsidR="00A06ACF" w:rsidRPr="00751427" w:rsidRDefault="00DE55C9" w:rsidP="00AE2737">
            <w:pPr>
              <w:snapToGrid w:val="0"/>
              <w:spacing w:before="60" w:after="60"/>
              <w:rPr>
                <w:rFonts w:ascii="Arial" w:hAnsi="Arial" w:cs="Arial"/>
                <w:sz w:val="22"/>
                <w:szCs w:val="22"/>
              </w:rPr>
            </w:pPr>
            <w:r>
              <w:rPr>
                <w:rFonts w:ascii="Arial" w:hAnsi="Arial" w:cs="Arial"/>
                <w:sz w:val="22"/>
                <w:szCs w:val="22"/>
              </w:rPr>
              <w:t xml:space="preserve">Ing. </w:t>
            </w:r>
            <w:r w:rsidR="00923022">
              <w:rPr>
                <w:rFonts w:ascii="Arial" w:hAnsi="Arial" w:cs="Arial"/>
                <w:sz w:val="22"/>
                <w:szCs w:val="22"/>
              </w:rPr>
              <w:t>Aneta Veleba</w:t>
            </w:r>
          </w:p>
          <w:p w14:paraId="52B42248" w14:textId="24CEDF16" w:rsidR="00CA2544" w:rsidRPr="00751427" w:rsidRDefault="00DF368D" w:rsidP="00CA2544">
            <w:pPr>
              <w:spacing w:before="60" w:after="60"/>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w:t>
            </w:r>
            <w:r w:rsidR="00923022">
              <w:rPr>
                <w:rFonts w:ascii="Arial" w:hAnsi="Arial" w:cs="Arial"/>
                <w:sz w:val="22"/>
                <w:szCs w:val="22"/>
              </w:rPr>
              <w:t>181</w:t>
            </w:r>
            <w:r>
              <w:rPr>
                <w:rFonts w:ascii="Arial" w:hAnsi="Arial" w:cs="Arial"/>
                <w:sz w:val="22"/>
                <w:szCs w:val="22"/>
              </w:rPr>
              <w:t xml:space="preserve">; e-mail: </w:t>
            </w:r>
            <w:hyperlink r:id="rId8" w:history="1">
              <w:r w:rsidR="00CA2544" w:rsidRPr="005F1CE6">
                <w:rPr>
                  <w:rStyle w:val="Hypertextovodkaz"/>
                  <w:rFonts w:ascii="Arial" w:hAnsi="Arial" w:cs="Arial"/>
                  <w:sz w:val="22"/>
                  <w:szCs w:val="22"/>
                </w:rPr>
                <w:t>veleba.a@kr-vysocina.cz</w:t>
              </w:r>
            </w:hyperlink>
          </w:p>
        </w:tc>
      </w:tr>
    </w:tbl>
    <w:p w14:paraId="4490752C" w14:textId="77777777" w:rsidR="00335F71" w:rsidRPr="000F6EAF" w:rsidRDefault="00335F71" w:rsidP="00297F70">
      <w:pPr>
        <w:pStyle w:val="Nadpis1"/>
        <w:spacing w:before="720"/>
        <w:ind w:left="431" w:hanging="431"/>
      </w:pPr>
      <w:r w:rsidRPr="000F6EAF">
        <w:t xml:space="preserve">Vymezení předmětu </w:t>
      </w:r>
      <w:r w:rsidRPr="00B10CC9">
        <w:t>plnění</w:t>
      </w:r>
      <w:r w:rsidRPr="000F6EAF">
        <w:t xml:space="preserve"> zakázky</w:t>
      </w:r>
    </w:p>
    <w:p w14:paraId="5DB0D84C" w14:textId="450B37A0" w:rsidR="002427AE" w:rsidRDefault="00FE5D81" w:rsidP="00221161">
      <w:pPr>
        <w:tabs>
          <w:tab w:val="left" w:pos="567"/>
        </w:tabs>
        <w:snapToGrid w:val="0"/>
        <w:spacing w:before="120"/>
        <w:jc w:val="both"/>
        <w:rPr>
          <w:rFonts w:ascii="Arial" w:hAnsi="Arial" w:cs="Arial"/>
          <w:sz w:val="22"/>
          <w:szCs w:val="22"/>
        </w:rPr>
      </w:pPr>
      <w:r w:rsidRPr="00B371E9">
        <w:rPr>
          <w:rFonts w:ascii="Arial" w:hAnsi="Arial" w:cs="Arial"/>
          <w:sz w:val="22"/>
          <w:szCs w:val="22"/>
        </w:rPr>
        <w:t xml:space="preserve">Předmětem plnění </w:t>
      </w:r>
      <w:r w:rsidR="00631464" w:rsidRPr="00B371E9">
        <w:rPr>
          <w:rFonts w:ascii="Arial" w:hAnsi="Arial" w:cs="Arial"/>
          <w:sz w:val="22"/>
          <w:szCs w:val="22"/>
        </w:rPr>
        <w:t>veřejné zakázky</w:t>
      </w:r>
      <w:r w:rsidRPr="00B371E9">
        <w:rPr>
          <w:rFonts w:ascii="Arial" w:hAnsi="Arial" w:cs="Arial"/>
          <w:sz w:val="22"/>
          <w:szCs w:val="22"/>
        </w:rPr>
        <w:t xml:space="preserve"> je </w:t>
      </w:r>
      <w:r w:rsidR="00283220">
        <w:rPr>
          <w:rFonts w:ascii="Arial" w:hAnsi="Arial" w:cs="Arial"/>
          <w:sz w:val="22"/>
          <w:szCs w:val="22"/>
        </w:rPr>
        <w:t xml:space="preserve">rekonstrukce </w:t>
      </w:r>
      <w:r w:rsidR="00B91723">
        <w:rPr>
          <w:rFonts w:ascii="Arial" w:hAnsi="Arial" w:cs="Arial"/>
          <w:sz w:val="22"/>
          <w:szCs w:val="22"/>
        </w:rPr>
        <w:t>silnice II/348 v průtahu obce Dobronín</w:t>
      </w:r>
      <w:r w:rsidR="002427AE">
        <w:rPr>
          <w:rFonts w:ascii="Arial" w:hAnsi="Arial" w:cs="Arial"/>
          <w:sz w:val="22"/>
          <w:szCs w:val="22"/>
        </w:rPr>
        <w:t xml:space="preserve"> a rekonstrukce mostu ev. č. 348-008.</w:t>
      </w:r>
      <w:r w:rsidR="00A934D3">
        <w:rPr>
          <w:rFonts w:ascii="Arial" w:hAnsi="Arial" w:cs="Arial"/>
          <w:sz w:val="22"/>
          <w:szCs w:val="22"/>
        </w:rPr>
        <w:t xml:space="preserve"> </w:t>
      </w:r>
      <w:r w:rsidR="00A934D3" w:rsidRPr="00A934D3">
        <w:rPr>
          <w:rFonts w:ascii="Arial" w:hAnsi="Arial" w:cs="Arial"/>
          <w:sz w:val="22"/>
          <w:szCs w:val="22"/>
        </w:rPr>
        <w:t>Začátek rekonstrukce je v provozním staničení 21,248</w:t>
      </w:r>
      <w:r w:rsidR="00372585">
        <w:rPr>
          <w:rFonts w:ascii="Arial" w:hAnsi="Arial" w:cs="Arial"/>
          <w:sz w:val="22"/>
          <w:szCs w:val="22"/>
        </w:rPr>
        <w:t>. K</w:t>
      </w:r>
      <w:r w:rsidR="00A934D3" w:rsidRPr="00A934D3">
        <w:rPr>
          <w:rFonts w:ascii="Arial" w:hAnsi="Arial" w:cs="Arial"/>
          <w:sz w:val="22"/>
          <w:szCs w:val="22"/>
        </w:rPr>
        <w:t>onec rekonstrukce je v provozním staničení 23,383.</w:t>
      </w:r>
      <w:r w:rsidR="00A934D3">
        <w:rPr>
          <w:rFonts w:ascii="Arial" w:hAnsi="Arial" w:cs="Arial"/>
          <w:sz w:val="22"/>
          <w:szCs w:val="22"/>
        </w:rPr>
        <w:t xml:space="preserve"> </w:t>
      </w:r>
      <w:r w:rsidR="00372585">
        <w:rPr>
          <w:rFonts w:ascii="Arial" w:hAnsi="Arial" w:cs="Arial"/>
          <w:sz w:val="22"/>
        </w:rPr>
        <w:t xml:space="preserve">Mezi </w:t>
      </w:r>
      <w:r w:rsidR="00372585" w:rsidRPr="00A12B7D">
        <w:rPr>
          <w:rFonts w:ascii="Arial" w:hAnsi="Arial" w:cs="Arial"/>
          <w:sz w:val="22"/>
        </w:rPr>
        <w:t>km silnice 23,593 a 23,383 je navržena oprava živičného krytu v délce 195 m</w:t>
      </w:r>
      <w:r w:rsidR="00372585">
        <w:rPr>
          <w:rFonts w:ascii="Arial" w:hAnsi="Arial" w:cs="Arial"/>
          <w:sz w:val="22"/>
        </w:rPr>
        <w:t>.</w:t>
      </w:r>
    </w:p>
    <w:p w14:paraId="11FE2DAA" w14:textId="7BB5505D" w:rsidR="00B91723" w:rsidRDefault="00B91723" w:rsidP="00221161">
      <w:pPr>
        <w:tabs>
          <w:tab w:val="left" w:pos="567"/>
        </w:tabs>
        <w:snapToGrid w:val="0"/>
        <w:spacing w:before="120"/>
        <w:jc w:val="both"/>
        <w:rPr>
          <w:rFonts w:ascii="Arial" w:hAnsi="Arial" w:cs="Arial"/>
          <w:sz w:val="22"/>
          <w:szCs w:val="22"/>
        </w:rPr>
      </w:pPr>
      <w:r w:rsidRPr="00B91723">
        <w:rPr>
          <w:rFonts w:ascii="Arial" w:hAnsi="Arial" w:cs="Arial"/>
          <w:sz w:val="22"/>
          <w:szCs w:val="22"/>
        </w:rPr>
        <w:t>Rekonstrukce</w:t>
      </w:r>
      <w:r w:rsidR="002427AE">
        <w:rPr>
          <w:rFonts w:ascii="Arial" w:hAnsi="Arial" w:cs="Arial"/>
          <w:sz w:val="22"/>
          <w:szCs w:val="22"/>
        </w:rPr>
        <w:t xml:space="preserve"> </w:t>
      </w:r>
      <w:r w:rsidR="00E122DD">
        <w:rPr>
          <w:rFonts w:ascii="Arial" w:hAnsi="Arial" w:cs="Arial"/>
          <w:sz w:val="22"/>
          <w:szCs w:val="22"/>
        </w:rPr>
        <w:t>silnice</w:t>
      </w:r>
      <w:r w:rsidRPr="00B91723">
        <w:rPr>
          <w:rFonts w:ascii="Arial" w:hAnsi="Arial" w:cs="Arial"/>
          <w:sz w:val="22"/>
          <w:szCs w:val="22"/>
        </w:rPr>
        <w:t xml:space="preserve"> proběhne ve stávající trase</w:t>
      </w:r>
      <w:r w:rsidR="00E328F3" w:rsidRPr="00E328F3">
        <w:rPr>
          <w:rFonts w:ascii="Arial" w:hAnsi="Arial" w:cs="Arial"/>
          <w:sz w:val="22"/>
          <w:szCs w:val="22"/>
        </w:rPr>
        <w:t xml:space="preserve"> </w:t>
      </w:r>
      <w:r w:rsidR="00E328F3" w:rsidRPr="00CA2544">
        <w:rPr>
          <w:rFonts w:ascii="Arial" w:hAnsi="Arial" w:cs="Arial"/>
          <w:sz w:val="22"/>
          <w:szCs w:val="22"/>
        </w:rPr>
        <w:t>v délce cca 2</w:t>
      </w:r>
      <w:r w:rsidR="00372585">
        <w:rPr>
          <w:rFonts w:ascii="Arial" w:hAnsi="Arial" w:cs="Arial"/>
          <w:sz w:val="22"/>
          <w:szCs w:val="22"/>
        </w:rPr>
        <w:t> </w:t>
      </w:r>
      <w:r w:rsidR="00E328F3" w:rsidRPr="00CA2544">
        <w:rPr>
          <w:rFonts w:ascii="Arial" w:hAnsi="Arial" w:cs="Arial"/>
          <w:sz w:val="22"/>
          <w:szCs w:val="22"/>
        </w:rPr>
        <w:t>165 m (včetně přechodových úseků na začátku a konci)</w:t>
      </w:r>
      <w:r w:rsidRPr="00B91723">
        <w:rPr>
          <w:rFonts w:ascii="Arial" w:hAnsi="Arial" w:cs="Arial"/>
          <w:sz w:val="22"/>
          <w:szCs w:val="22"/>
        </w:rPr>
        <w:t xml:space="preserve">, šířkové uspořádání bude odpovídat </w:t>
      </w:r>
      <w:r w:rsidR="00372585">
        <w:rPr>
          <w:rFonts w:ascii="Arial" w:hAnsi="Arial" w:cs="Arial"/>
          <w:sz w:val="22"/>
          <w:szCs w:val="22"/>
        </w:rPr>
        <w:t>k</w:t>
      </w:r>
      <w:r w:rsidRPr="00B91723">
        <w:rPr>
          <w:rFonts w:ascii="Arial" w:hAnsi="Arial" w:cs="Arial"/>
          <w:sz w:val="22"/>
          <w:szCs w:val="22"/>
        </w:rPr>
        <w:t>ategorii</w:t>
      </w:r>
      <w:r>
        <w:rPr>
          <w:rFonts w:ascii="Arial" w:hAnsi="Arial" w:cs="Arial"/>
          <w:sz w:val="22"/>
          <w:szCs w:val="22"/>
        </w:rPr>
        <w:t xml:space="preserve"> </w:t>
      </w:r>
      <w:r w:rsidRPr="00B91723">
        <w:rPr>
          <w:rFonts w:ascii="Arial" w:hAnsi="Arial" w:cs="Arial"/>
          <w:sz w:val="22"/>
          <w:szCs w:val="22"/>
        </w:rPr>
        <w:t>MS2 7,5/6,5/50 (šířka jízdního pruhu 3,25 m).</w:t>
      </w:r>
      <w:r>
        <w:rPr>
          <w:rFonts w:ascii="Arial" w:hAnsi="Arial" w:cs="Arial"/>
          <w:sz w:val="22"/>
          <w:szCs w:val="22"/>
        </w:rPr>
        <w:t xml:space="preserve"> </w:t>
      </w:r>
      <w:r w:rsidRPr="00B91723">
        <w:rPr>
          <w:rFonts w:ascii="Arial" w:hAnsi="Arial" w:cs="Arial"/>
          <w:sz w:val="22"/>
          <w:szCs w:val="22"/>
        </w:rPr>
        <w:t>Jedná se</w:t>
      </w:r>
      <w:r>
        <w:rPr>
          <w:rFonts w:ascii="Arial" w:hAnsi="Arial" w:cs="Arial"/>
          <w:sz w:val="22"/>
          <w:szCs w:val="22"/>
        </w:rPr>
        <w:t xml:space="preserve"> </w:t>
      </w:r>
      <w:r w:rsidRPr="00B91723">
        <w:rPr>
          <w:rFonts w:ascii="Arial" w:hAnsi="Arial" w:cs="Arial"/>
          <w:sz w:val="22"/>
          <w:szCs w:val="22"/>
        </w:rPr>
        <w:t xml:space="preserve">o výměnu asfaltového krytu s recyklací podkladních vrstev za studena na místě </w:t>
      </w:r>
      <w:r w:rsidR="00372585">
        <w:rPr>
          <w:rFonts w:ascii="Arial" w:hAnsi="Arial" w:cs="Arial"/>
          <w:sz w:val="22"/>
          <w:szCs w:val="22"/>
        </w:rPr>
        <w:t>a</w:t>
      </w:r>
      <w:r w:rsidR="00CA2544" w:rsidRPr="00CA2544">
        <w:rPr>
          <w:rFonts w:ascii="Arial" w:hAnsi="Arial" w:cs="Arial"/>
          <w:sz w:val="22"/>
          <w:szCs w:val="22"/>
        </w:rPr>
        <w:t xml:space="preserve"> o rekonstrukci krytu</w:t>
      </w:r>
      <w:r w:rsidR="00CA2544">
        <w:rPr>
          <w:rFonts w:ascii="Arial" w:hAnsi="Arial" w:cs="Arial"/>
          <w:sz w:val="22"/>
          <w:szCs w:val="22"/>
        </w:rPr>
        <w:t xml:space="preserve"> </w:t>
      </w:r>
      <w:r w:rsidR="00CA2544" w:rsidRPr="00CA2544">
        <w:rPr>
          <w:rFonts w:ascii="Arial" w:hAnsi="Arial" w:cs="Arial"/>
          <w:sz w:val="22"/>
          <w:szCs w:val="22"/>
        </w:rPr>
        <w:t>se zásahem do podkladních vrstev v ce</w:t>
      </w:r>
      <w:r w:rsidR="00A934D3">
        <w:rPr>
          <w:rFonts w:ascii="Arial" w:hAnsi="Arial" w:cs="Arial"/>
          <w:sz w:val="22"/>
          <w:szCs w:val="22"/>
        </w:rPr>
        <w:t>lé šířce vozovky silnice II/348. Na konci úseku je navržena o</w:t>
      </w:r>
      <w:r w:rsidR="00CA2544" w:rsidRPr="00CA2544">
        <w:rPr>
          <w:rFonts w:ascii="Arial" w:hAnsi="Arial" w:cs="Arial"/>
          <w:sz w:val="22"/>
          <w:szCs w:val="22"/>
        </w:rPr>
        <w:t>prava živičného krytu v délce cca 195 m.</w:t>
      </w:r>
    </w:p>
    <w:p w14:paraId="0B16D110" w14:textId="574C39D3" w:rsidR="002427AE" w:rsidRDefault="00D50DC0" w:rsidP="00221161">
      <w:pPr>
        <w:tabs>
          <w:tab w:val="left" w:pos="567"/>
        </w:tabs>
        <w:snapToGrid w:val="0"/>
        <w:spacing w:before="120"/>
        <w:jc w:val="both"/>
        <w:rPr>
          <w:rFonts w:ascii="Arial" w:hAnsi="Arial" w:cs="Arial"/>
          <w:sz w:val="22"/>
          <w:szCs w:val="22"/>
        </w:rPr>
      </w:pPr>
      <w:r>
        <w:rPr>
          <w:rFonts w:ascii="Arial" w:hAnsi="Arial" w:cs="Arial"/>
          <w:sz w:val="22"/>
          <w:szCs w:val="22"/>
        </w:rPr>
        <w:t xml:space="preserve">Rekonstrukce mostu </w:t>
      </w:r>
      <w:r w:rsidR="0063594C">
        <w:rPr>
          <w:rFonts w:ascii="Arial" w:hAnsi="Arial" w:cs="Arial"/>
          <w:sz w:val="22"/>
          <w:szCs w:val="22"/>
        </w:rPr>
        <w:t xml:space="preserve">ev. č. 348-008 převádějící </w:t>
      </w:r>
      <w:r w:rsidR="00E122DD">
        <w:rPr>
          <w:rFonts w:ascii="Arial" w:hAnsi="Arial" w:cs="Arial"/>
          <w:sz w:val="22"/>
          <w:szCs w:val="22"/>
        </w:rPr>
        <w:t>silnic</w:t>
      </w:r>
      <w:r w:rsidR="006A2EA3">
        <w:rPr>
          <w:rFonts w:ascii="Arial" w:hAnsi="Arial" w:cs="Arial"/>
          <w:sz w:val="22"/>
          <w:szCs w:val="22"/>
        </w:rPr>
        <w:t>i</w:t>
      </w:r>
      <w:r w:rsidR="0063594C">
        <w:rPr>
          <w:rFonts w:ascii="Arial" w:hAnsi="Arial" w:cs="Arial"/>
          <w:sz w:val="22"/>
          <w:szCs w:val="22"/>
        </w:rPr>
        <w:t xml:space="preserve"> II/348 přes Mlýnský potok </w:t>
      </w:r>
      <w:r>
        <w:rPr>
          <w:rFonts w:ascii="Arial" w:hAnsi="Arial" w:cs="Arial"/>
          <w:sz w:val="22"/>
          <w:szCs w:val="22"/>
        </w:rPr>
        <w:t>spočívá v jeho kompletní demolici a výstavbě mostu nového</w:t>
      </w:r>
      <w:r w:rsidR="0063594C">
        <w:rPr>
          <w:rFonts w:ascii="Arial" w:hAnsi="Arial" w:cs="Arial"/>
          <w:sz w:val="22"/>
          <w:szCs w:val="22"/>
        </w:rPr>
        <w:t xml:space="preserve"> s větší světlostí mostního otvoru a normovou zatížitelností. Nový most bude šikmý o jednom poli. </w:t>
      </w:r>
      <w:r w:rsidR="00E328F3">
        <w:rPr>
          <w:rFonts w:ascii="Arial" w:hAnsi="Arial" w:cs="Arial"/>
          <w:sz w:val="22"/>
          <w:szCs w:val="22"/>
        </w:rPr>
        <w:t xml:space="preserve">Založení je navrženo hlubinné na vrtaných </w:t>
      </w:r>
      <w:proofErr w:type="spellStart"/>
      <w:r w:rsidR="00E328F3">
        <w:rPr>
          <w:rFonts w:ascii="Arial" w:hAnsi="Arial" w:cs="Arial"/>
          <w:sz w:val="22"/>
          <w:szCs w:val="22"/>
        </w:rPr>
        <w:t>mikropilotách</w:t>
      </w:r>
      <w:proofErr w:type="spellEnd"/>
      <w:r w:rsidR="00E328F3">
        <w:rPr>
          <w:rFonts w:ascii="Arial" w:hAnsi="Arial" w:cs="Arial"/>
          <w:sz w:val="22"/>
          <w:szCs w:val="22"/>
        </w:rPr>
        <w:t xml:space="preserve">, nosná konstrukce je </w:t>
      </w:r>
      <w:r w:rsidR="00E328F3" w:rsidRPr="00E328F3">
        <w:rPr>
          <w:rFonts w:ascii="Arial" w:hAnsi="Arial" w:cs="Arial"/>
          <w:sz w:val="22"/>
          <w:szCs w:val="22"/>
        </w:rPr>
        <w:t>ŽB monolitický rám</w:t>
      </w:r>
      <w:r w:rsidR="00957C14">
        <w:rPr>
          <w:rFonts w:ascii="Arial" w:hAnsi="Arial" w:cs="Arial"/>
          <w:sz w:val="22"/>
          <w:szCs w:val="22"/>
        </w:rPr>
        <w:t>. P</w:t>
      </w:r>
      <w:r w:rsidR="00332288" w:rsidRPr="00332288">
        <w:rPr>
          <w:rFonts w:ascii="Arial" w:hAnsi="Arial" w:cs="Arial"/>
          <w:sz w:val="22"/>
          <w:szCs w:val="22"/>
        </w:rPr>
        <w:t>o obou stranách mostu jsou navrženy monolitické železobetonové římsy</w:t>
      </w:r>
      <w:r w:rsidR="00332288">
        <w:rPr>
          <w:rFonts w:ascii="Arial" w:hAnsi="Arial" w:cs="Arial"/>
          <w:sz w:val="22"/>
          <w:szCs w:val="22"/>
        </w:rPr>
        <w:t xml:space="preserve"> a ocelové zábradlí se svislou výplní. Součástí jsou úpravy koryta pod mostem</w:t>
      </w:r>
      <w:r w:rsidR="00615727">
        <w:rPr>
          <w:rFonts w:ascii="Arial" w:hAnsi="Arial" w:cs="Arial"/>
          <w:sz w:val="22"/>
          <w:szCs w:val="22"/>
        </w:rPr>
        <w:t xml:space="preserve"> a svahů podél křídel</w:t>
      </w:r>
      <w:r w:rsidR="00E16E6A">
        <w:rPr>
          <w:rFonts w:ascii="Arial" w:hAnsi="Arial" w:cs="Arial"/>
          <w:sz w:val="22"/>
          <w:szCs w:val="22"/>
        </w:rPr>
        <w:t>. V rámci rekonstrukce mostu dojde k vymístění vedení sdělovacího kabelu CETIN</w:t>
      </w:r>
      <w:r w:rsidR="000654E1">
        <w:rPr>
          <w:rFonts w:ascii="Arial" w:hAnsi="Arial" w:cs="Arial"/>
          <w:sz w:val="22"/>
          <w:szCs w:val="22"/>
        </w:rPr>
        <w:t xml:space="preserve"> (provedení přeložky není součástí předmětu plnění, </w:t>
      </w:r>
      <w:r w:rsidR="00957C14">
        <w:rPr>
          <w:rFonts w:ascii="Arial" w:hAnsi="Arial" w:cs="Arial"/>
          <w:sz w:val="22"/>
          <w:szCs w:val="22"/>
        </w:rPr>
        <w:t>pouze</w:t>
      </w:r>
      <w:r w:rsidR="000654E1">
        <w:rPr>
          <w:rFonts w:ascii="Arial" w:hAnsi="Arial" w:cs="Arial"/>
          <w:sz w:val="22"/>
          <w:szCs w:val="22"/>
        </w:rPr>
        <w:t xml:space="preserve"> koordinace se zhotovitelem </w:t>
      </w:r>
      <w:r w:rsidR="00957C14">
        <w:rPr>
          <w:rFonts w:ascii="Arial" w:hAnsi="Arial" w:cs="Arial"/>
          <w:sz w:val="22"/>
          <w:szCs w:val="22"/>
        </w:rPr>
        <w:t>přeložky</w:t>
      </w:r>
      <w:r w:rsidR="000654E1">
        <w:rPr>
          <w:rFonts w:ascii="Arial" w:hAnsi="Arial" w:cs="Arial"/>
          <w:sz w:val="22"/>
          <w:szCs w:val="22"/>
        </w:rPr>
        <w:t xml:space="preserve"> CETIN)</w:t>
      </w:r>
      <w:r w:rsidR="00E16E6A">
        <w:rPr>
          <w:rFonts w:ascii="Arial" w:hAnsi="Arial" w:cs="Arial"/>
          <w:sz w:val="22"/>
          <w:szCs w:val="22"/>
        </w:rPr>
        <w:t xml:space="preserve"> a</w:t>
      </w:r>
      <w:r w:rsidR="00957C14">
        <w:rPr>
          <w:rFonts w:ascii="Arial" w:hAnsi="Arial" w:cs="Arial"/>
          <w:sz w:val="22"/>
          <w:szCs w:val="22"/>
        </w:rPr>
        <w:t xml:space="preserve"> přelož</w:t>
      </w:r>
      <w:r w:rsidR="00A600C8">
        <w:rPr>
          <w:rFonts w:ascii="Arial" w:hAnsi="Arial" w:cs="Arial"/>
          <w:sz w:val="22"/>
          <w:szCs w:val="22"/>
        </w:rPr>
        <w:t>ky</w:t>
      </w:r>
      <w:r w:rsidR="00E16E6A">
        <w:rPr>
          <w:rFonts w:ascii="Arial" w:hAnsi="Arial" w:cs="Arial"/>
          <w:sz w:val="22"/>
          <w:szCs w:val="22"/>
        </w:rPr>
        <w:t xml:space="preserve"> plynového vedení spol. </w:t>
      </w:r>
      <w:proofErr w:type="spellStart"/>
      <w:r w:rsidR="001D480A">
        <w:rPr>
          <w:rFonts w:ascii="Arial" w:hAnsi="Arial" w:cs="Arial"/>
          <w:sz w:val="22"/>
          <w:szCs w:val="22"/>
        </w:rPr>
        <w:t>GasNet</w:t>
      </w:r>
      <w:proofErr w:type="spellEnd"/>
      <w:r w:rsidR="000654E1">
        <w:rPr>
          <w:rFonts w:ascii="Arial" w:hAnsi="Arial" w:cs="Arial"/>
          <w:sz w:val="22"/>
          <w:szCs w:val="22"/>
        </w:rPr>
        <w:t xml:space="preserve"> (přeložka je součástí předmětu plnění</w:t>
      </w:r>
      <w:r w:rsidR="00957C14">
        <w:rPr>
          <w:rFonts w:ascii="Arial" w:hAnsi="Arial" w:cs="Arial"/>
          <w:sz w:val="22"/>
          <w:szCs w:val="22"/>
        </w:rPr>
        <w:t xml:space="preserve"> – SO 501</w:t>
      </w:r>
      <w:r w:rsidR="000654E1">
        <w:rPr>
          <w:rFonts w:ascii="Arial" w:hAnsi="Arial" w:cs="Arial"/>
          <w:sz w:val="22"/>
          <w:szCs w:val="22"/>
        </w:rPr>
        <w:t>)</w:t>
      </w:r>
      <w:r w:rsidR="001D480A">
        <w:rPr>
          <w:rFonts w:ascii="Arial" w:hAnsi="Arial" w:cs="Arial"/>
          <w:sz w:val="22"/>
          <w:szCs w:val="22"/>
        </w:rPr>
        <w:t xml:space="preserve"> na sa</w:t>
      </w:r>
      <w:r w:rsidR="000654E1">
        <w:rPr>
          <w:rFonts w:ascii="Arial" w:hAnsi="Arial" w:cs="Arial"/>
          <w:sz w:val="22"/>
          <w:szCs w:val="22"/>
        </w:rPr>
        <w:t>mostatnou konstrukci umístěnou podél mostu, zhotovení samostatné nosné konstrukce je součástí předmětu plnění.</w:t>
      </w:r>
    </w:p>
    <w:p w14:paraId="019D189F" w14:textId="2D16D835" w:rsidR="00901278" w:rsidRDefault="00901278" w:rsidP="00221161">
      <w:pPr>
        <w:tabs>
          <w:tab w:val="left" w:pos="567"/>
        </w:tabs>
        <w:snapToGrid w:val="0"/>
        <w:spacing w:before="120"/>
        <w:jc w:val="both"/>
        <w:rPr>
          <w:rFonts w:ascii="Arial" w:hAnsi="Arial" w:cs="Arial"/>
          <w:sz w:val="22"/>
          <w:szCs w:val="22"/>
        </w:rPr>
      </w:pPr>
    </w:p>
    <w:p w14:paraId="60713B99" w14:textId="6D73709C" w:rsidR="00901278" w:rsidRDefault="00901278" w:rsidP="00221161">
      <w:pPr>
        <w:tabs>
          <w:tab w:val="left" w:pos="567"/>
        </w:tabs>
        <w:snapToGrid w:val="0"/>
        <w:spacing w:before="120"/>
        <w:jc w:val="both"/>
        <w:rPr>
          <w:rFonts w:ascii="Arial" w:hAnsi="Arial" w:cs="Arial"/>
          <w:sz w:val="22"/>
          <w:szCs w:val="22"/>
        </w:rPr>
      </w:pPr>
    </w:p>
    <w:p w14:paraId="00B3F0BC" w14:textId="3C6C243C" w:rsidR="007F3443" w:rsidRDefault="007F3443" w:rsidP="00221161">
      <w:pPr>
        <w:tabs>
          <w:tab w:val="left" w:pos="567"/>
        </w:tabs>
        <w:snapToGrid w:val="0"/>
        <w:spacing w:before="120"/>
        <w:jc w:val="both"/>
        <w:rPr>
          <w:rFonts w:ascii="Arial" w:hAnsi="Arial" w:cs="Arial"/>
          <w:sz w:val="22"/>
          <w:szCs w:val="22"/>
        </w:rPr>
      </w:pPr>
    </w:p>
    <w:p w14:paraId="1BB6E100" w14:textId="77777777" w:rsidR="007F3443" w:rsidRDefault="007F3443" w:rsidP="00221161">
      <w:pPr>
        <w:tabs>
          <w:tab w:val="left" w:pos="567"/>
        </w:tabs>
        <w:snapToGrid w:val="0"/>
        <w:spacing w:before="120"/>
        <w:jc w:val="both"/>
        <w:rPr>
          <w:rFonts w:ascii="Arial" w:hAnsi="Arial" w:cs="Arial"/>
          <w:sz w:val="22"/>
          <w:szCs w:val="22"/>
        </w:rPr>
      </w:pPr>
    </w:p>
    <w:p w14:paraId="55762711" w14:textId="07254886" w:rsidR="009C6B15" w:rsidRDefault="009C6B15" w:rsidP="00417992">
      <w:pPr>
        <w:jc w:val="both"/>
        <w:rPr>
          <w:rFonts w:ascii="Arial" w:hAnsi="Arial" w:cs="Arial"/>
          <w:sz w:val="22"/>
          <w:szCs w:val="22"/>
        </w:rPr>
      </w:pPr>
    </w:p>
    <w:p w14:paraId="1009221C" w14:textId="77777777" w:rsidR="00615727" w:rsidRDefault="00FE5D81" w:rsidP="004038CE">
      <w:pPr>
        <w:tabs>
          <w:tab w:val="left" w:pos="2835"/>
        </w:tabs>
        <w:jc w:val="both"/>
        <w:rPr>
          <w:rFonts w:ascii="Arial" w:hAnsi="Arial" w:cs="Arial"/>
          <w:sz w:val="22"/>
          <w:szCs w:val="22"/>
        </w:rPr>
      </w:pPr>
      <w:r w:rsidRPr="004038CE">
        <w:rPr>
          <w:rFonts w:ascii="Arial" w:hAnsi="Arial" w:cs="Arial"/>
          <w:sz w:val="22"/>
          <w:szCs w:val="22"/>
        </w:rPr>
        <w:lastRenderedPageBreak/>
        <w:t>Stavba bude realizována dle projektov</w:t>
      </w:r>
      <w:r w:rsidR="004038CE" w:rsidRPr="004038CE">
        <w:rPr>
          <w:rFonts w:ascii="Arial" w:hAnsi="Arial" w:cs="Arial"/>
          <w:sz w:val="22"/>
          <w:szCs w:val="22"/>
        </w:rPr>
        <w:t>é</w:t>
      </w:r>
      <w:r w:rsidRPr="004038CE">
        <w:rPr>
          <w:rFonts w:ascii="Arial" w:hAnsi="Arial" w:cs="Arial"/>
          <w:sz w:val="22"/>
          <w:szCs w:val="22"/>
        </w:rPr>
        <w:t xml:space="preserve"> dokumentac</w:t>
      </w:r>
      <w:r w:rsidR="00B3320A">
        <w:rPr>
          <w:rFonts w:ascii="Arial" w:hAnsi="Arial" w:cs="Arial"/>
          <w:sz w:val="22"/>
          <w:szCs w:val="22"/>
        </w:rPr>
        <w:t>e</w:t>
      </w:r>
      <w:r w:rsidR="00615727">
        <w:rPr>
          <w:rFonts w:ascii="Arial" w:hAnsi="Arial" w:cs="Arial"/>
          <w:sz w:val="22"/>
          <w:szCs w:val="22"/>
        </w:rPr>
        <w:t>:</w:t>
      </w:r>
    </w:p>
    <w:p w14:paraId="56D70EE7" w14:textId="5CB37845" w:rsidR="00615727" w:rsidRPr="000654E1" w:rsidRDefault="00615727" w:rsidP="000654E1">
      <w:pPr>
        <w:pStyle w:val="Odstavecseseznamem"/>
        <w:numPr>
          <w:ilvl w:val="0"/>
          <w:numId w:val="24"/>
        </w:numPr>
        <w:tabs>
          <w:tab w:val="left" w:pos="2835"/>
        </w:tabs>
        <w:jc w:val="both"/>
        <w:rPr>
          <w:rFonts w:ascii="Arial" w:hAnsi="Arial" w:cs="Arial"/>
          <w:sz w:val="22"/>
          <w:szCs w:val="22"/>
        </w:rPr>
      </w:pPr>
      <w:r w:rsidRPr="000654E1">
        <w:rPr>
          <w:rFonts w:ascii="Arial" w:hAnsi="Arial" w:cs="Arial"/>
          <w:b/>
          <w:sz w:val="22"/>
          <w:szCs w:val="22"/>
        </w:rPr>
        <w:t>II/348 Dobronín – průtah, PD</w:t>
      </w:r>
      <w:r w:rsidRPr="000654E1">
        <w:rPr>
          <w:rFonts w:ascii="Arial" w:hAnsi="Arial" w:cs="Arial"/>
          <w:sz w:val="22"/>
          <w:szCs w:val="22"/>
        </w:rPr>
        <w:t xml:space="preserve"> zpracované ve stupni PDPS společností DOPRAPLAN s.r.o., Přemyslovců 462/6, 709 00 Ostrava – Mariánské Hory, IČO: 054 11</w:t>
      </w:r>
      <w:r w:rsidR="008D036B" w:rsidRPr="000654E1">
        <w:rPr>
          <w:rFonts w:ascii="Arial" w:hAnsi="Arial" w:cs="Arial"/>
          <w:sz w:val="22"/>
          <w:szCs w:val="22"/>
        </w:rPr>
        <w:t> </w:t>
      </w:r>
      <w:r w:rsidRPr="000654E1">
        <w:rPr>
          <w:rFonts w:ascii="Arial" w:hAnsi="Arial" w:cs="Arial"/>
          <w:sz w:val="22"/>
          <w:szCs w:val="22"/>
        </w:rPr>
        <w:t>572</w:t>
      </w:r>
      <w:r w:rsidR="008D036B" w:rsidRPr="000654E1">
        <w:rPr>
          <w:rFonts w:ascii="Arial" w:hAnsi="Arial" w:cs="Arial"/>
          <w:sz w:val="22"/>
          <w:szCs w:val="22"/>
        </w:rPr>
        <w:t xml:space="preserve"> v říjnu 2022.</w:t>
      </w:r>
    </w:p>
    <w:p w14:paraId="59342B0F" w14:textId="4990F735" w:rsidR="008D036B" w:rsidRDefault="008D036B" w:rsidP="000654E1">
      <w:pPr>
        <w:tabs>
          <w:tab w:val="left" w:pos="2835"/>
        </w:tabs>
        <w:ind w:left="709"/>
        <w:jc w:val="both"/>
        <w:rPr>
          <w:rFonts w:ascii="Arial" w:hAnsi="Arial" w:cs="Arial"/>
          <w:sz w:val="22"/>
          <w:szCs w:val="22"/>
        </w:rPr>
      </w:pPr>
      <w:r>
        <w:rPr>
          <w:rFonts w:ascii="Arial" w:hAnsi="Arial" w:cs="Arial"/>
          <w:sz w:val="22"/>
          <w:szCs w:val="22"/>
        </w:rPr>
        <w:t xml:space="preserve">Objektová skladba: </w:t>
      </w:r>
      <w:r>
        <w:rPr>
          <w:rFonts w:ascii="Arial" w:hAnsi="Arial" w:cs="Arial"/>
          <w:sz w:val="22"/>
          <w:szCs w:val="22"/>
        </w:rPr>
        <w:tab/>
        <w:t>SO 101 Silnice II/348</w:t>
      </w:r>
    </w:p>
    <w:p w14:paraId="596888DD" w14:textId="2ED8638A" w:rsidR="008D036B" w:rsidRDefault="008D036B" w:rsidP="004038CE">
      <w:pPr>
        <w:tabs>
          <w:tab w:val="left" w:pos="2835"/>
        </w:tabs>
        <w:jc w:val="both"/>
        <w:rPr>
          <w:rFonts w:ascii="Arial" w:hAnsi="Arial" w:cs="Arial"/>
          <w:sz w:val="22"/>
          <w:szCs w:val="22"/>
        </w:rPr>
      </w:pPr>
      <w:r>
        <w:rPr>
          <w:rFonts w:ascii="Arial" w:hAnsi="Arial" w:cs="Arial"/>
          <w:sz w:val="22"/>
          <w:szCs w:val="22"/>
        </w:rPr>
        <w:tab/>
        <w:t>SO 181 Dopravně inženýrská opatření</w:t>
      </w:r>
    </w:p>
    <w:p w14:paraId="3E6F73E2" w14:textId="05B4D5E3" w:rsidR="008D036B" w:rsidRDefault="008D036B" w:rsidP="004038CE">
      <w:pPr>
        <w:tabs>
          <w:tab w:val="left" w:pos="2835"/>
        </w:tabs>
        <w:jc w:val="both"/>
        <w:rPr>
          <w:rFonts w:ascii="Arial" w:hAnsi="Arial" w:cs="Arial"/>
          <w:sz w:val="22"/>
          <w:szCs w:val="22"/>
        </w:rPr>
      </w:pPr>
    </w:p>
    <w:p w14:paraId="67AA881C" w14:textId="280E4A5A" w:rsidR="008D036B" w:rsidRDefault="008D036B" w:rsidP="000654E1">
      <w:pPr>
        <w:pStyle w:val="Odstavecseseznamem"/>
        <w:numPr>
          <w:ilvl w:val="0"/>
          <w:numId w:val="24"/>
        </w:numPr>
        <w:tabs>
          <w:tab w:val="left" w:pos="2835"/>
        </w:tabs>
        <w:jc w:val="both"/>
        <w:rPr>
          <w:rFonts w:ascii="Arial" w:hAnsi="Arial" w:cs="Arial"/>
          <w:sz w:val="22"/>
          <w:szCs w:val="22"/>
        </w:rPr>
      </w:pPr>
      <w:r>
        <w:rPr>
          <w:rFonts w:ascii="Arial" w:hAnsi="Arial" w:cs="Arial"/>
          <w:b/>
          <w:sz w:val="22"/>
          <w:szCs w:val="22"/>
        </w:rPr>
        <w:t xml:space="preserve">II/348 Dobronín – </w:t>
      </w:r>
      <w:r w:rsidR="00EA5035">
        <w:rPr>
          <w:rFonts w:ascii="Arial" w:hAnsi="Arial" w:cs="Arial"/>
          <w:b/>
          <w:sz w:val="22"/>
          <w:szCs w:val="22"/>
        </w:rPr>
        <w:t>most ev. č. 348-008</w:t>
      </w:r>
      <w:r>
        <w:rPr>
          <w:rFonts w:ascii="Arial" w:hAnsi="Arial" w:cs="Arial"/>
          <w:sz w:val="22"/>
          <w:szCs w:val="22"/>
        </w:rPr>
        <w:t xml:space="preserve"> zpracované ve stupni PDPS společností </w:t>
      </w:r>
      <w:r w:rsidR="008D27AA">
        <w:rPr>
          <w:rFonts w:ascii="Arial" w:hAnsi="Arial" w:cs="Arial"/>
          <w:sz w:val="22"/>
          <w:szCs w:val="22"/>
        </w:rPr>
        <w:t xml:space="preserve">Projekční kancelář PRIS spol. s r.o., Osová 20, 625 00 Brno, IČO: </w:t>
      </w:r>
      <w:r w:rsidR="008D27AA" w:rsidRPr="008D27AA">
        <w:rPr>
          <w:rFonts w:ascii="Arial" w:hAnsi="Arial" w:cs="Arial"/>
          <w:sz w:val="22"/>
          <w:szCs w:val="22"/>
        </w:rPr>
        <w:t>469 74 806</w:t>
      </w:r>
      <w:r>
        <w:rPr>
          <w:rFonts w:ascii="Arial" w:hAnsi="Arial" w:cs="Arial"/>
          <w:sz w:val="22"/>
          <w:szCs w:val="22"/>
        </w:rPr>
        <w:t xml:space="preserve"> v </w:t>
      </w:r>
      <w:r w:rsidR="008D27AA">
        <w:rPr>
          <w:rFonts w:ascii="Arial" w:hAnsi="Arial" w:cs="Arial"/>
          <w:sz w:val="22"/>
          <w:szCs w:val="22"/>
        </w:rPr>
        <w:t>březnu</w:t>
      </w:r>
      <w:r>
        <w:rPr>
          <w:rFonts w:ascii="Arial" w:hAnsi="Arial" w:cs="Arial"/>
          <w:sz w:val="22"/>
          <w:szCs w:val="22"/>
        </w:rPr>
        <w:t xml:space="preserve"> 202</w:t>
      </w:r>
      <w:r w:rsidR="008D27AA">
        <w:rPr>
          <w:rFonts w:ascii="Arial" w:hAnsi="Arial" w:cs="Arial"/>
          <w:sz w:val="22"/>
          <w:szCs w:val="22"/>
        </w:rPr>
        <w:t>0</w:t>
      </w:r>
      <w:r>
        <w:rPr>
          <w:rFonts w:ascii="Arial" w:hAnsi="Arial" w:cs="Arial"/>
          <w:sz w:val="22"/>
          <w:szCs w:val="22"/>
        </w:rPr>
        <w:t>.</w:t>
      </w:r>
    </w:p>
    <w:p w14:paraId="14348E8A" w14:textId="69802991" w:rsidR="008D036B" w:rsidRDefault="008D036B" w:rsidP="000654E1">
      <w:pPr>
        <w:tabs>
          <w:tab w:val="left" w:pos="2835"/>
        </w:tabs>
        <w:ind w:left="709"/>
        <w:jc w:val="both"/>
        <w:rPr>
          <w:rFonts w:ascii="Arial" w:hAnsi="Arial" w:cs="Arial"/>
          <w:sz w:val="22"/>
          <w:szCs w:val="22"/>
        </w:rPr>
      </w:pPr>
      <w:r>
        <w:rPr>
          <w:rFonts w:ascii="Arial" w:hAnsi="Arial" w:cs="Arial"/>
          <w:sz w:val="22"/>
          <w:szCs w:val="22"/>
        </w:rPr>
        <w:t xml:space="preserve">Objektová skladba: </w:t>
      </w:r>
      <w:r>
        <w:rPr>
          <w:rFonts w:ascii="Arial" w:hAnsi="Arial" w:cs="Arial"/>
          <w:sz w:val="22"/>
          <w:szCs w:val="22"/>
        </w:rPr>
        <w:tab/>
        <w:t>SO</w:t>
      </w:r>
      <w:r w:rsidR="00083AD9">
        <w:rPr>
          <w:rFonts w:ascii="Arial" w:hAnsi="Arial" w:cs="Arial"/>
          <w:sz w:val="22"/>
          <w:szCs w:val="22"/>
        </w:rPr>
        <w:t xml:space="preserve"> 2</w:t>
      </w:r>
      <w:r>
        <w:rPr>
          <w:rFonts w:ascii="Arial" w:hAnsi="Arial" w:cs="Arial"/>
          <w:sz w:val="22"/>
          <w:szCs w:val="22"/>
        </w:rPr>
        <w:t xml:space="preserve">01 </w:t>
      </w:r>
      <w:r w:rsidR="00083AD9">
        <w:rPr>
          <w:rFonts w:ascii="Arial" w:hAnsi="Arial" w:cs="Arial"/>
          <w:sz w:val="22"/>
          <w:szCs w:val="22"/>
        </w:rPr>
        <w:t>Most ev. č. 38-008</w:t>
      </w:r>
    </w:p>
    <w:p w14:paraId="3F4CFAFB" w14:textId="4D62D4F4" w:rsidR="008D036B" w:rsidRDefault="008D036B" w:rsidP="008D036B">
      <w:pPr>
        <w:tabs>
          <w:tab w:val="left" w:pos="2835"/>
        </w:tabs>
        <w:jc w:val="both"/>
        <w:rPr>
          <w:rFonts w:ascii="Arial" w:hAnsi="Arial" w:cs="Arial"/>
          <w:sz w:val="22"/>
          <w:szCs w:val="22"/>
        </w:rPr>
      </w:pPr>
      <w:r>
        <w:rPr>
          <w:rFonts w:ascii="Arial" w:hAnsi="Arial" w:cs="Arial"/>
          <w:sz w:val="22"/>
          <w:szCs w:val="22"/>
        </w:rPr>
        <w:tab/>
        <w:t xml:space="preserve">SO </w:t>
      </w:r>
      <w:r w:rsidR="00083AD9">
        <w:rPr>
          <w:rFonts w:ascii="Arial" w:hAnsi="Arial" w:cs="Arial"/>
          <w:sz w:val="22"/>
          <w:szCs w:val="22"/>
        </w:rPr>
        <w:t>401 Sdělovací vedení</w:t>
      </w:r>
    </w:p>
    <w:p w14:paraId="415598AF" w14:textId="0A7533D0" w:rsidR="00083AD9" w:rsidRDefault="00083AD9" w:rsidP="008D036B">
      <w:pPr>
        <w:tabs>
          <w:tab w:val="left" w:pos="2835"/>
        </w:tabs>
        <w:jc w:val="both"/>
        <w:rPr>
          <w:rFonts w:ascii="Arial" w:hAnsi="Arial" w:cs="Arial"/>
          <w:sz w:val="22"/>
          <w:szCs w:val="22"/>
        </w:rPr>
      </w:pPr>
      <w:r>
        <w:rPr>
          <w:rFonts w:ascii="Arial" w:hAnsi="Arial" w:cs="Arial"/>
          <w:sz w:val="22"/>
          <w:szCs w:val="22"/>
        </w:rPr>
        <w:tab/>
        <w:t>SO 501 Plynovod</w:t>
      </w:r>
    </w:p>
    <w:p w14:paraId="4D516E34" w14:textId="69CDC067" w:rsidR="00083AD9" w:rsidRDefault="00083AD9" w:rsidP="000654E1">
      <w:pPr>
        <w:tabs>
          <w:tab w:val="left" w:pos="2835"/>
        </w:tabs>
        <w:ind w:left="2835" w:hanging="1984"/>
        <w:jc w:val="both"/>
        <w:rPr>
          <w:rFonts w:ascii="Arial" w:hAnsi="Arial" w:cs="Arial"/>
          <w:sz w:val="22"/>
          <w:szCs w:val="22"/>
        </w:rPr>
      </w:pPr>
      <w:r>
        <w:rPr>
          <w:rFonts w:ascii="Arial" w:hAnsi="Arial" w:cs="Arial"/>
          <w:sz w:val="22"/>
          <w:szCs w:val="22"/>
        </w:rPr>
        <w:tab/>
        <w:t>SO 182 Dopravně inženýrská opatření (</w:t>
      </w:r>
      <w:r w:rsidR="000654E1">
        <w:rPr>
          <w:rFonts w:ascii="Arial" w:hAnsi="Arial" w:cs="Arial"/>
          <w:sz w:val="22"/>
          <w:szCs w:val="22"/>
        </w:rPr>
        <w:t xml:space="preserve">neobsazeno – </w:t>
      </w:r>
      <w:proofErr w:type="gramStart"/>
      <w:r w:rsidR="000654E1">
        <w:rPr>
          <w:rFonts w:ascii="Arial" w:hAnsi="Arial" w:cs="Arial"/>
          <w:sz w:val="22"/>
          <w:szCs w:val="22"/>
        </w:rPr>
        <w:t>bude</w:t>
      </w:r>
      <w:proofErr w:type="gramEnd"/>
      <w:r w:rsidR="000654E1">
        <w:rPr>
          <w:rFonts w:ascii="Arial" w:hAnsi="Arial" w:cs="Arial"/>
          <w:sz w:val="22"/>
          <w:szCs w:val="22"/>
        </w:rPr>
        <w:t xml:space="preserve"> řešeno v rámci dokumentace </w:t>
      </w:r>
      <w:proofErr w:type="gramStart"/>
      <w:r w:rsidR="000654E1">
        <w:rPr>
          <w:rFonts w:ascii="Arial" w:hAnsi="Arial" w:cs="Arial"/>
          <w:sz w:val="22"/>
          <w:szCs w:val="22"/>
        </w:rPr>
        <w:t>viz</w:t>
      </w:r>
      <w:proofErr w:type="gramEnd"/>
      <w:r w:rsidR="000654E1">
        <w:rPr>
          <w:rFonts w:ascii="Arial" w:hAnsi="Arial" w:cs="Arial"/>
          <w:sz w:val="22"/>
          <w:szCs w:val="22"/>
        </w:rPr>
        <w:t xml:space="preserve"> a)</w:t>
      </w:r>
      <w:r w:rsidR="0042133F">
        <w:rPr>
          <w:rFonts w:ascii="Arial" w:hAnsi="Arial" w:cs="Arial"/>
          <w:sz w:val="22"/>
          <w:szCs w:val="22"/>
        </w:rPr>
        <w:t>, objekt SO 181 DIO</w:t>
      </w:r>
      <w:r w:rsidR="000654E1">
        <w:rPr>
          <w:rFonts w:ascii="Arial" w:hAnsi="Arial" w:cs="Arial"/>
          <w:sz w:val="22"/>
          <w:szCs w:val="22"/>
        </w:rPr>
        <w:t>)</w:t>
      </w:r>
    </w:p>
    <w:p w14:paraId="51AFD100" w14:textId="77777777" w:rsidR="000654E1" w:rsidRDefault="000654E1" w:rsidP="004038CE">
      <w:pPr>
        <w:spacing w:line="264" w:lineRule="auto"/>
        <w:jc w:val="both"/>
        <w:rPr>
          <w:rFonts w:ascii="Arial" w:hAnsi="Arial" w:cs="Arial"/>
          <w:sz w:val="22"/>
          <w:szCs w:val="22"/>
        </w:rPr>
      </w:pPr>
    </w:p>
    <w:p w14:paraId="19994A65" w14:textId="660E67C5" w:rsidR="00375C09" w:rsidRDefault="00FE5D81" w:rsidP="004038CE">
      <w:pPr>
        <w:spacing w:line="264" w:lineRule="auto"/>
        <w:jc w:val="both"/>
        <w:rPr>
          <w:rFonts w:ascii="Arial" w:hAnsi="Arial" w:cs="Arial"/>
          <w:sz w:val="22"/>
          <w:szCs w:val="22"/>
        </w:rPr>
      </w:pPr>
      <w:r w:rsidRPr="004038CE">
        <w:rPr>
          <w:rFonts w:ascii="Arial" w:hAnsi="Arial" w:cs="Arial"/>
          <w:sz w:val="22"/>
          <w:szCs w:val="22"/>
        </w:rPr>
        <w:t xml:space="preserve">Zhotovitel musí dodržet veškeré požadavky a podmínky uvedené ve vyjádřeních obsažených </w:t>
      </w:r>
    </w:p>
    <w:p w14:paraId="28C7B58C" w14:textId="77777777" w:rsidR="00FE5D81" w:rsidRPr="004038CE" w:rsidRDefault="00FE5D81" w:rsidP="004038CE">
      <w:pPr>
        <w:spacing w:line="264" w:lineRule="auto"/>
        <w:jc w:val="both"/>
        <w:rPr>
          <w:rFonts w:ascii="Arial" w:hAnsi="Arial" w:cs="Arial"/>
          <w:sz w:val="22"/>
          <w:szCs w:val="22"/>
        </w:rPr>
      </w:pPr>
      <w:r w:rsidRPr="004038CE">
        <w:rPr>
          <w:rFonts w:ascii="Arial" w:hAnsi="Arial" w:cs="Arial"/>
          <w:sz w:val="22"/>
          <w:szCs w:val="22"/>
        </w:rPr>
        <w:t>v dokladové části projektové dokumentace.</w:t>
      </w:r>
    </w:p>
    <w:p w14:paraId="108C7FD3" w14:textId="77777777" w:rsidR="00FE5D81" w:rsidRDefault="00FE5D81" w:rsidP="00FE5D81">
      <w:pPr>
        <w:spacing w:line="264" w:lineRule="auto"/>
        <w:jc w:val="both"/>
        <w:rPr>
          <w:rFonts w:ascii="Arial" w:hAnsi="Arial" w:cs="Arial"/>
          <w:sz w:val="22"/>
          <w:szCs w:val="22"/>
        </w:rPr>
      </w:pPr>
    </w:p>
    <w:p w14:paraId="06A7D7F2" w14:textId="6545FFA4" w:rsidR="00EA0629" w:rsidRDefault="00EA0629" w:rsidP="00560083">
      <w:pPr>
        <w:jc w:val="both"/>
        <w:rPr>
          <w:rFonts w:ascii="Arial" w:hAnsi="Arial" w:cs="Arial"/>
          <w:sz w:val="22"/>
          <w:szCs w:val="22"/>
          <w:lang w:eastAsia="x-none"/>
        </w:rPr>
      </w:pPr>
      <w:r w:rsidRPr="00D7503D">
        <w:rPr>
          <w:rFonts w:ascii="Arial" w:hAnsi="Arial" w:cs="Arial"/>
          <w:spacing w:val="-6"/>
          <w:sz w:val="22"/>
          <w:szCs w:val="22"/>
          <w:lang w:eastAsia="x-none"/>
        </w:rPr>
        <w:t>Předmět plnění veřejné zakázky je podrobně specifikován</w:t>
      </w:r>
      <w:r w:rsidR="00D7503D" w:rsidRPr="00D7503D">
        <w:rPr>
          <w:rFonts w:ascii="Arial" w:hAnsi="Arial" w:cs="Arial"/>
          <w:spacing w:val="-6"/>
          <w:sz w:val="22"/>
          <w:szCs w:val="22"/>
          <w:lang w:eastAsia="x-none"/>
        </w:rPr>
        <w:t xml:space="preserve"> v návrhu smlouvy o dílo,</w:t>
      </w:r>
      <w:r w:rsidR="002E0DA9">
        <w:rPr>
          <w:rFonts w:ascii="Arial" w:hAnsi="Arial" w:cs="Arial"/>
          <w:spacing w:val="-6"/>
          <w:sz w:val="22"/>
          <w:szCs w:val="22"/>
          <w:lang w:eastAsia="x-none"/>
        </w:rPr>
        <w:t xml:space="preserve"> </w:t>
      </w:r>
      <w:r w:rsidR="00D7503D" w:rsidRPr="00D7503D">
        <w:rPr>
          <w:rFonts w:ascii="Arial" w:hAnsi="Arial" w:cs="Arial"/>
          <w:spacing w:val="-6"/>
          <w:sz w:val="22"/>
          <w:szCs w:val="22"/>
          <w:lang w:eastAsia="x-none"/>
        </w:rPr>
        <w:t>popř. v projektové</w:t>
      </w:r>
      <w:r w:rsidR="00D7503D">
        <w:rPr>
          <w:rFonts w:ascii="Arial" w:hAnsi="Arial" w:cs="Arial"/>
          <w:spacing w:val="-4"/>
          <w:sz w:val="22"/>
          <w:szCs w:val="22"/>
          <w:lang w:eastAsia="x-none"/>
        </w:rPr>
        <w:t xml:space="preserve"> </w:t>
      </w:r>
      <w:r w:rsidR="00D7503D" w:rsidRPr="00DA6579">
        <w:rPr>
          <w:rFonts w:ascii="Arial" w:hAnsi="Arial" w:cs="Arial"/>
          <w:spacing w:val="-4"/>
          <w:sz w:val="22"/>
          <w:szCs w:val="22"/>
          <w:lang w:eastAsia="x-none"/>
        </w:rPr>
        <w:t>dokumentaci</w:t>
      </w:r>
      <w:r w:rsidRPr="00DA6579">
        <w:rPr>
          <w:rFonts w:ascii="Arial" w:hAnsi="Arial" w:cs="Arial"/>
          <w:spacing w:val="-4"/>
          <w:sz w:val="22"/>
          <w:szCs w:val="22"/>
          <w:lang w:eastAsia="x-none"/>
        </w:rPr>
        <w:t xml:space="preserve"> </w:t>
      </w:r>
      <w:r w:rsidRPr="00DA6579">
        <w:rPr>
          <w:rFonts w:ascii="Arial" w:hAnsi="Arial" w:cs="Arial"/>
          <w:b/>
          <w:spacing w:val="-4"/>
          <w:sz w:val="22"/>
          <w:szCs w:val="22"/>
          <w:lang w:eastAsia="x-none"/>
        </w:rPr>
        <w:t>(</w:t>
      </w:r>
      <w:r w:rsidR="00814FCB" w:rsidRPr="00DA6579">
        <w:rPr>
          <w:rFonts w:ascii="Arial" w:hAnsi="Arial" w:cs="Arial"/>
          <w:b/>
          <w:spacing w:val="-4"/>
          <w:sz w:val="22"/>
          <w:szCs w:val="22"/>
          <w:lang w:eastAsia="x-none"/>
        </w:rPr>
        <w:t xml:space="preserve">viz </w:t>
      </w:r>
      <w:r w:rsidRPr="00DA6579">
        <w:rPr>
          <w:rFonts w:ascii="Arial" w:hAnsi="Arial" w:cs="Arial"/>
          <w:b/>
          <w:sz w:val="22"/>
          <w:szCs w:val="22"/>
          <w:lang w:eastAsia="x-none"/>
        </w:rPr>
        <w:t>zadávací dokumentace)</w:t>
      </w:r>
      <w:r w:rsidRPr="00DA6579">
        <w:rPr>
          <w:rFonts w:ascii="Arial" w:hAnsi="Arial" w:cs="Arial"/>
          <w:sz w:val="22"/>
          <w:szCs w:val="22"/>
          <w:lang w:eastAsia="x-none"/>
        </w:rPr>
        <w:t>.</w:t>
      </w:r>
    </w:p>
    <w:p w14:paraId="4D7133BB" w14:textId="77777777" w:rsidR="00B023FE" w:rsidRPr="00A46368" w:rsidRDefault="00B023FE" w:rsidP="00352331">
      <w:pPr>
        <w:pStyle w:val="Nadpis1"/>
        <w:ind w:left="431" w:hanging="431"/>
      </w:pPr>
      <w:r w:rsidRPr="00A46368">
        <w:t>Další informace k</w:t>
      </w:r>
      <w:r w:rsidR="00245DE5">
        <w:t> plnění</w:t>
      </w:r>
      <w:r w:rsidR="004E3068" w:rsidRPr="00A46368">
        <w:t xml:space="preserve"> předmětu veřejné zakázky </w:t>
      </w:r>
    </w:p>
    <w:p w14:paraId="2CE071E3" w14:textId="758B4440" w:rsidR="00441B18" w:rsidRDefault="00DF30EF" w:rsidP="00441B18">
      <w:pPr>
        <w:jc w:val="both"/>
        <w:rPr>
          <w:rFonts w:ascii="Arial" w:hAnsi="Arial" w:cs="Arial"/>
          <w:sz w:val="22"/>
          <w:szCs w:val="22"/>
        </w:rPr>
      </w:pPr>
      <w:r>
        <w:rPr>
          <w:rFonts w:ascii="Arial" w:hAnsi="Arial" w:cs="Arial"/>
          <w:sz w:val="22"/>
          <w:szCs w:val="22"/>
        </w:rPr>
        <w:t xml:space="preserve">V průběhu </w:t>
      </w:r>
      <w:r w:rsidR="001F051A">
        <w:rPr>
          <w:rFonts w:ascii="Arial" w:hAnsi="Arial" w:cs="Arial"/>
          <w:sz w:val="22"/>
          <w:szCs w:val="22"/>
        </w:rPr>
        <w:t xml:space="preserve">rekonstrukce mostu </w:t>
      </w:r>
      <w:r>
        <w:rPr>
          <w:rFonts w:ascii="Arial" w:hAnsi="Arial" w:cs="Arial"/>
          <w:sz w:val="22"/>
          <w:szCs w:val="22"/>
        </w:rPr>
        <w:t xml:space="preserve">bude vlastníkem IS provedena přeložka sítě elektronické </w:t>
      </w:r>
      <w:r w:rsidR="00221161">
        <w:rPr>
          <w:rFonts w:ascii="Arial" w:hAnsi="Arial" w:cs="Arial"/>
          <w:sz w:val="22"/>
          <w:szCs w:val="22"/>
        </w:rPr>
        <w:t>komunikace</w:t>
      </w:r>
      <w:r>
        <w:rPr>
          <w:rFonts w:ascii="Arial" w:hAnsi="Arial" w:cs="Arial"/>
          <w:sz w:val="22"/>
          <w:szCs w:val="22"/>
        </w:rPr>
        <w:t xml:space="preserve"> společnosti CETIN</w:t>
      </w:r>
      <w:r w:rsidR="00441B18">
        <w:rPr>
          <w:rFonts w:ascii="Arial" w:hAnsi="Arial" w:cs="Arial"/>
          <w:sz w:val="22"/>
          <w:szCs w:val="22"/>
        </w:rPr>
        <w:t>.</w:t>
      </w:r>
      <w:r w:rsidR="001F051A">
        <w:rPr>
          <w:rFonts w:ascii="Arial" w:hAnsi="Arial" w:cs="Arial"/>
          <w:sz w:val="22"/>
          <w:szCs w:val="22"/>
        </w:rPr>
        <w:t xml:space="preserve"> </w:t>
      </w:r>
      <w:r w:rsidR="00441B18" w:rsidRPr="00952D7C">
        <w:rPr>
          <w:rFonts w:ascii="Arial" w:hAnsi="Arial" w:cs="Arial"/>
          <w:sz w:val="22"/>
          <w:szCs w:val="22"/>
        </w:rPr>
        <w:t>Realizaci uveden</w:t>
      </w:r>
      <w:r w:rsidR="001F051A">
        <w:rPr>
          <w:rFonts w:ascii="Arial" w:hAnsi="Arial" w:cs="Arial"/>
          <w:sz w:val="22"/>
          <w:szCs w:val="22"/>
        </w:rPr>
        <w:t>é</w:t>
      </w:r>
      <w:r w:rsidR="00441B18" w:rsidRPr="00952D7C">
        <w:rPr>
          <w:rFonts w:ascii="Arial" w:hAnsi="Arial" w:cs="Arial"/>
          <w:sz w:val="22"/>
          <w:szCs w:val="22"/>
        </w:rPr>
        <w:t xml:space="preserve"> </w:t>
      </w:r>
      <w:r w:rsidR="001F051A">
        <w:rPr>
          <w:rFonts w:ascii="Arial" w:hAnsi="Arial" w:cs="Arial"/>
          <w:sz w:val="22"/>
          <w:szCs w:val="22"/>
        </w:rPr>
        <w:t>přeložky</w:t>
      </w:r>
      <w:r w:rsidR="00441B18" w:rsidRPr="00952D7C">
        <w:rPr>
          <w:rFonts w:ascii="Arial" w:hAnsi="Arial" w:cs="Arial"/>
          <w:sz w:val="22"/>
          <w:szCs w:val="22"/>
        </w:rPr>
        <w:t xml:space="preserve"> zajistí vlastní</w:t>
      </w:r>
      <w:r w:rsidR="001F051A">
        <w:rPr>
          <w:rFonts w:ascii="Arial" w:hAnsi="Arial" w:cs="Arial"/>
          <w:sz w:val="22"/>
          <w:szCs w:val="22"/>
        </w:rPr>
        <w:t>k</w:t>
      </w:r>
      <w:r w:rsidR="00441B18" w:rsidRPr="00952D7C">
        <w:rPr>
          <w:rFonts w:ascii="Arial" w:hAnsi="Arial" w:cs="Arial"/>
          <w:sz w:val="22"/>
          <w:szCs w:val="22"/>
        </w:rPr>
        <w:t xml:space="preserve"> dotčen</w:t>
      </w:r>
      <w:r w:rsidR="001F051A">
        <w:rPr>
          <w:rFonts w:ascii="Arial" w:hAnsi="Arial" w:cs="Arial"/>
          <w:sz w:val="22"/>
          <w:szCs w:val="22"/>
        </w:rPr>
        <w:t>é</w:t>
      </w:r>
      <w:r w:rsidR="00441B18" w:rsidRPr="00952D7C">
        <w:rPr>
          <w:rFonts w:ascii="Arial" w:hAnsi="Arial" w:cs="Arial"/>
          <w:sz w:val="22"/>
          <w:szCs w:val="22"/>
        </w:rPr>
        <w:t xml:space="preserve"> inženýrsk</w:t>
      </w:r>
      <w:r w:rsidR="001F051A">
        <w:rPr>
          <w:rFonts w:ascii="Arial" w:hAnsi="Arial" w:cs="Arial"/>
          <w:sz w:val="22"/>
          <w:szCs w:val="22"/>
        </w:rPr>
        <w:t>é</w:t>
      </w:r>
      <w:r w:rsidR="00441B18" w:rsidRPr="00952D7C">
        <w:rPr>
          <w:rFonts w:ascii="Arial" w:hAnsi="Arial" w:cs="Arial"/>
          <w:sz w:val="22"/>
          <w:szCs w:val="22"/>
        </w:rPr>
        <w:t xml:space="preserve"> sít</w:t>
      </w:r>
      <w:r w:rsidR="001F051A">
        <w:rPr>
          <w:rFonts w:ascii="Arial" w:hAnsi="Arial" w:cs="Arial"/>
          <w:sz w:val="22"/>
          <w:szCs w:val="22"/>
        </w:rPr>
        <w:t>ě na základě smlouvy o přeložce uzavřené mezi objednatelem a vlastníkem IS.</w:t>
      </w:r>
      <w:r w:rsidR="00C366E5">
        <w:rPr>
          <w:rFonts w:ascii="Arial" w:hAnsi="Arial" w:cs="Arial"/>
          <w:sz w:val="22"/>
          <w:szCs w:val="22"/>
        </w:rPr>
        <w:t xml:space="preserve"> Součástí předmětu plnění je pouze koordinace se zhotovitelem přeložky CETIN.</w:t>
      </w:r>
    </w:p>
    <w:p w14:paraId="62F53782" w14:textId="293A5DB6" w:rsidR="00647DA9" w:rsidRDefault="00647DA9" w:rsidP="00441B18">
      <w:pPr>
        <w:jc w:val="both"/>
        <w:rPr>
          <w:rFonts w:ascii="Arial" w:hAnsi="Arial" w:cs="Arial"/>
          <w:sz w:val="22"/>
          <w:szCs w:val="22"/>
        </w:rPr>
      </w:pPr>
    </w:p>
    <w:p w14:paraId="1B9D5A5E" w14:textId="46330670" w:rsidR="00AE520F" w:rsidRDefault="00647DA9" w:rsidP="00AE520F">
      <w:pPr>
        <w:tabs>
          <w:tab w:val="left" w:pos="567"/>
        </w:tabs>
        <w:snapToGrid w:val="0"/>
        <w:spacing w:before="120"/>
        <w:jc w:val="both"/>
        <w:rPr>
          <w:rFonts w:ascii="Arial" w:hAnsi="Arial" w:cs="Arial"/>
          <w:sz w:val="22"/>
          <w:szCs w:val="22"/>
        </w:rPr>
      </w:pPr>
      <w:r>
        <w:rPr>
          <w:rFonts w:ascii="Arial" w:hAnsi="Arial" w:cs="Arial"/>
          <w:sz w:val="22"/>
          <w:szCs w:val="22"/>
        </w:rPr>
        <w:t>V rámci rekonstrukce mostu</w:t>
      </w:r>
      <w:r w:rsidR="00AE520F">
        <w:rPr>
          <w:rFonts w:ascii="Arial" w:hAnsi="Arial" w:cs="Arial"/>
          <w:sz w:val="22"/>
          <w:szCs w:val="22"/>
        </w:rPr>
        <w:t xml:space="preserve"> dojde k vymístění plynového vedení spol. </w:t>
      </w:r>
      <w:proofErr w:type="spellStart"/>
      <w:r w:rsidR="00AE520F">
        <w:rPr>
          <w:rFonts w:ascii="Arial" w:hAnsi="Arial" w:cs="Arial"/>
          <w:sz w:val="22"/>
          <w:szCs w:val="22"/>
        </w:rPr>
        <w:t>GasNet</w:t>
      </w:r>
      <w:proofErr w:type="spellEnd"/>
      <w:r w:rsidR="00AE520F">
        <w:rPr>
          <w:rFonts w:ascii="Arial" w:hAnsi="Arial" w:cs="Arial"/>
          <w:sz w:val="22"/>
          <w:szCs w:val="22"/>
        </w:rPr>
        <w:t xml:space="preserve"> (přeložka je součástí předmětu plnění</w:t>
      </w:r>
      <w:r w:rsidR="00BF3461">
        <w:rPr>
          <w:rFonts w:ascii="Arial" w:hAnsi="Arial" w:cs="Arial"/>
          <w:sz w:val="22"/>
          <w:szCs w:val="22"/>
        </w:rPr>
        <w:t xml:space="preserve"> – SO 501</w:t>
      </w:r>
      <w:r w:rsidR="00AE520F">
        <w:rPr>
          <w:rFonts w:ascii="Arial" w:hAnsi="Arial" w:cs="Arial"/>
          <w:sz w:val="22"/>
          <w:szCs w:val="22"/>
        </w:rPr>
        <w:t>) na samostatnou konstrukci umístěnou podél mostu, zhotovení samostatné nosné konstrukce je součástí předmětu plnění.</w:t>
      </w:r>
    </w:p>
    <w:p w14:paraId="397DEC6E" w14:textId="77777777" w:rsidR="00441B18" w:rsidRPr="00952D7C" w:rsidRDefault="00441B18" w:rsidP="00441B18">
      <w:pPr>
        <w:jc w:val="both"/>
        <w:rPr>
          <w:rFonts w:ascii="Arial" w:hAnsi="Arial" w:cs="Arial"/>
          <w:sz w:val="22"/>
          <w:szCs w:val="22"/>
        </w:rPr>
      </w:pPr>
    </w:p>
    <w:p w14:paraId="20B2E965" w14:textId="5A67DF3A" w:rsidR="00647DA9" w:rsidRPr="00CE2501" w:rsidRDefault="008913FE" w:rsidP="00647DA9">
      <w:pPr>
        <w:jc w:val="both"/>
        <w:rPr>
          <w:rFonts w:ascii="Arial" w:hAnsi="Arial" w:cs="Arial"/>
          <w:sz w:val="22"/>
          <w:szCs w:val="22"/>
        </w:rPr>
      </w:pPr>
      <w:r>
        <w:rPr>
          <w:rFonts w:ascii="Arial" w:hAnsi="Arial" w:cs="Arial"/>
          <w:sz w:val="22"/>
          <w:szCs w:val="22"/>
        </w:rPr>
        <w:t>Vybraný d</w:t>
      </w:r>
      <w:r w:rsidR="00441B18" w:rsidRPr="00952D7C">
        <w:rPr>
          <w:rFonts w:ascii="Arial" w:hAnsi="Arial" w:cs="Arial"/>
          <w:sz w:val="22"/>
          <w:szCs w:val="22"/>
        </w:rPr>
        <w:t>odavatel stavby je povinen vzájemně koordinovat svoji činnost v průběhu výstavby s</w:t>
      </w:r>
      <w:r w:rsidR="003A36B1">
        <w:rPr>
          <w:rFonts w:ascii="Arial" w:hAnsi="Arial" w:cs="Arial"/>
          <w:sz w:val="22"/>
          <w:szCs w:val="22"/>
        </w:rPr>
        <w:t> </w:t>
      </w:r>
      <w:r w:rsidR="00441B18" w:rsidRPr="00952D7C">
        <w:rPr>
          <w:rFonts w:ascii="Arial" w:hAnsi="Arial" w:cs="Arial"/>
          <w:sz w:val="22"/>
          <w:szCs w:val="22"/>
        </w:rPr>
        <w:t>ostatními zhotoviteli souvisejících staveb.</w:t>
      </w:r>
      <w:r w:rsidR="0042133F">
        <w:rPr>
          <w:rFonts w:ascii="Arial" w:hAnsi="Arial" w:cs="Arial"/>
          <w:sz w:val="22"/>
          <w:szCs w:val="22"/>
        </w:rPr>
        <w:t xml:space="preserve"> </w:t>
      </w:r>
      <w:r w:rsidR="00647DA9" w:rsidRPr="007F3443">
        <w:rPr>
          <w:rFonts w:ascii="Arial" w:hAnsi="Arial" w:cs="Arial"/>
          <w:sz w:val="22"/>
          <w:szCs w:val="22"/>
        </w:rPr>
        <w:t xml:space="preserve">V dubnu 2023 </w:t>
      </w:r>
      <w:r w:rsidR="00CE2501">
        <w:rPr>
          <w:rFonts w:ascii="Arial" w:hAnsi="Arial" w:cs="Arial"/>
          <w:sz w:val="22"/>
          <w:szCs w:val="22"/>
        </w:rPr>
        <w:t xml:space="preserve">se </w:t>
      </w:r>
      <w:r w:rsidR="00647DA9" w:rsidRPr="007F3443">
        <w:rPr>
          <w:rFonts w:ascii="Arial" w:hAnsi="Arial" w:cs="Arial"/>
          <w:sz w:val="22"/>
          <w:szCs w:val="22"/>
        </w:rPr>
        <w:t xml:space="preserve">předpokládá provedení investiční akce </w:t>
      </w:r>
      <w:proofErr w:type="spellStart"/>
      <w:r w:rsidR="00647DA9" w:rsidRPr="007F3443">
        <w:rPr>
          <w:rFonts w:ascii="Arial" w:hAnsi="Arial" w:cs="Arial"/>
          <w:sz w:val="22"/>
          <w:szCs w:val="22"/>
        </w:rPr>
        <w:t>SVaK</w:t>
      </w:r>
      <w:proofErr w:type="spellEnd"/>
      <w:r w:rsidR="00647DA9" w:rsidRPr="007F3443">
        <w:rPr>
          <w:rFonts w:ascii="Arial" w:hAnsi="Arial" w:cs="Arial"/>
          <w:sz w:val="22"/>
          <w:szCs w:val="22"/>
        </w:rPr>
        <w:t xml:space="preserve"> Jihlavsko. Jedná se o rekonstrukci vodovodu od křiž. </w:t>
      </w:r>
      <w:proofErr w:type="gramStart"/>
      <w:r w:rsidR="00647DA9" w:rsidRPr="007F3443">
        <w:rPr>
          <w:rFonts w:ascii="Arial" w:hAnsi="Arial" w:cs="Arial"/>
          <w:sz w:val="22"/>
          <w:szCs w:val="22"/>
        </w:rPr>
        <w:t>ul.</w:t>
      </w:r>
      <w:proofErr w:type="gramEnd"/>
      <w:r w:rsidR="00647DA9" w:rsidRPr="007F3443">
        <w:rPr>
          <w:rFonts w:ascii="Arial" w:hAnsi="Arial" w:cs="Arial"/>
          <w:sz w:val="22"/>
          <w:szCs w:val="22"/>
        </w:rPr>
        <w:t xml:space="preserve"> Polenská / ul. </w:t>
      </w:r>
      <w:proofErr w:type="spellStart"/>
      <w:r w:rsidR="00647DA9" w:rsidRPr="007F3443">
        <w:rPr>
          <w:rFonts w:ascii="Arial" w:hAnsi="Arial" w:cs="Arial"/>
          <w:sz w:val="22"/>
          <w:szCs w:val="22"/>
        </w:rPr>
        <w:t>Střítežská</w:t>
      </w:r>
      <w:proofErr w:type="spellEnd"/>
      <w:r w:rsidR="00647DA9" w:rsidRPr="007F3443">
        <w:rPr>
          <w:rFonts w:ascii="Arial" w:hAnsi="Arial" w:cs="Arial"/>
          <w:sz w:val="22"/>
          <w:szCs w:val="22"/>
        </w:rPr>
        <w:t xml:space="preserve"> k OÚ (předpoklad doby realizace 3 měsíce) a část vodovodu na ul. </w:t>
      </w:r>
      <w:proofErr w:type="spellStart"/>
      <w:r w:rsidR="00647DA9" w:rsidRPr="007F3443">
        <w:rPr>
          <w:rFonts w:ascii="Arial" w:hAnsi="Arial" w:cs="Arial"/>
          <w:sz w:val="22"/>
          <w:szCs w:val="22"/>
        </w:rPr>
        <w:t>Štocká</w:t>
      </w:r>
      <w:proofErr w:type="spellEnd"/>
      <w:r w:rsidR="00647DA9" w:rsidRPr="007F3443">
        <w:rPr>
          <w:rFonts w:ascii="Arial" w:hAnsi="Arial" w:cs="Arial"/>
          <w:sz w:val="22"/>
          <w:szCs w:val="22"/>
        </w:rPr>
        <w:t xml:space="preserve"> (od ul. Zámostí po ul. Spojovací, předpoklad doby realizace 3 týdny). </w:t>
      </w:r>
    </w:p>
    <w:p w14:paraId="7A979477" w14:textId="2BC49497" w:rsidR="00E366E5" w:rsidRDefault="00E366E5" w:rsidP="00441B18">
      <w:pPr>
        <w:jc w:val="both"/>
        <w:rPr>
          <w:rFonts w:ascii="Arial" w:hAnsi="Arial" w:cs="Arial"/>
          <w:sz w:val="22"/>
          <w:szCs w:val="22"/>
        </w:rPr>
      </w:pPr>
    </w:p>
    <w:p w14:paraId="29E190C2" w14:textId="65199195" w:rsidR="00221161" w:rsidRDefault="00E366E5" w:rsidP="00E366E5">
      <w:pPr>
        <w:pStyle w:val="Bntext2"/>
        <w:tabs>
          <w:tab w:val="clear" w:pos="-1560"/>
        </w:tabs>
        <w:spacing w:before="60"/>
        <w:ind w:left="0"/>
        <w:rPr>
          <w:rFonts w:cs="Arial"/>
          <w:spacing w:val="-4"/>
          <w:szCs w:val="22"/>
        </w:rPr>
      </w:pPr>
      <w:r w:rsidRPr="00981ED3">
        <w:rPr>
          <w:rFonts w:cs="Arial"/>
          <w:szCs w:val="22"/>
        </w:rPr>
        <w:t>Realizace stavby si vyžádá dopravní opatření s omezením a vyloučením veřejného provozu na</w:t>
      </w:r>
      <w:r w:rsidR="00981ED3">
        <w:rPr>
          <w:rFonts w:cs="Arial"/>
          <w:szCs w:val="22"/>
        </w:rPr>
        <w:t> </w:t>
      </w:r>
      <w:r w:rsidRPr="00981ED3">
        <w:rPr>
          <w:rFonts w:cs="Arial"/>
          <w:szCs w:val="22"/>
        </w:rPr>
        <w:t>komunikaci</w:t>
      </w:r>
      <w:r w:rsidRPr="00484DDD">
        <w:rPr>
          <w:rFonts w:cs="Arial"/>
          <w:spacing w:val="-4"/>
          <w:szCs w:val="22"/>
        </w:rPr>
        <w:t xml:space="preserve">. </w:t>
      </w:r>
    </w:p>
    <w:p w14:paraId="21B6CDC7" w14:textId="4B96A08E" w:rsidR="00981ED3" w:rsidRDefault="00981ED3" w:rsidP="00221161">
      <w:pPr>
        <w:pStyle w:val="Bntext2"/>
        <w:tabs>
          <w:tab w:val="clear" w:pos="-1560"/>
        </w:tabs>
        <w:spacing w:before="120"/>
        <w:ind w:left="0"/>
        <w:rPr>
          <w:rFonts w:cs="Arial"/>
          <w:spacing w:val="-4"/>
          <w:szCs w:val="22"/>
        </w:rPr>
      </w:pPr>
      <w:r>
        <w:rPr>
          <w:rFonts w:cs="Arial"/>
          <w:spacing w:val="-4"/>
          <w:szCs w:val="22"/>
        </w:rPr>
        <w:t>Ve stavební sezóně r. 2023 bude realizována I. etapa včetně rekonstrukce mostu. Ve stavební sezóně 2024 budou realizovány etapy II. a III. s tím, že II. etapa bude prováděna v období letních prázdnin z důvodu nutnosti přesunu zastávky „Dobronín, škola“</w:t>
      </w:r>
      <w:r w:rsidR="00DB70B0">
        <w:rPr>
          <w:rFonts w:cs="Arial"/>
          <w:spacing w:val="-4"/>
          <w:szCs w:val="22"/>
        </w:rPr>
        <w:t>.</w:t>
      </w:r>
    </w:p>
    <w:p w14:paraId="00D9A0E9" w14:textId="7A9EF104" w:rsidR="00AE6B07" w:rsidRDefault="00AE6B07" w:rsidP="004038CE">
      <w:pPr>
        <w:jc w:val="both"/>
        <w:rPr>
          <w:rFonts w:ascii="Arial" w:hAnsi="Arial" w:cs="Arial"/>
          <w:sz w:val="22"/>
          <w:szCs w:val="22"/>
        </w:rPr>
      </w:pPr>
    </w:p>
    <w:p w14:paraId="4D16585C" w14:textId="78CBC1BB" w:rsidR="00AE6B07" w:rsidRDefault="00446A64" w:rsidP="004038CE">
      <w:pPr>
        <w:jc w:val="both"/>
        <w:rPr>
          <w:rFonts w:ascii="Arial" w:hAnsi="Arial" w:cs="Arial"/>
          <w:sz w:val="22"/>
          <w:szCs w:val="22"/>
        </w:rPr>
      </w:pPr>
      <w:r>
        <w:rPr>
          <w:rFonts w:ascii="Arial" w:hAnsi="Arial" w:cs="Arial"/>
          <w:sz w:val="22"/>
          <w:szCs w:val="22"/>
        </w:rPr>
        <w:t xml:space="preserve">Pro pokládku </w:t>
      </w:r>
      <w:r w:rsidR="00AE6B07" w:rsidRPr="00E4328A">
        <w:rPr>
          <w:rFonts w:ascii="Arial" w:hAnsi="Arial" w:cs="Arial"/>
          <w:sz w:val="22"/>
          <w:szCs w:val="22"/>
        </w:rPr>
        <w:t>obrusné asfaltobetonové vrstvy vozovky na všech úsecích požaduje zadavatel provedení pokládky bez pracovní spáry s vyloučením veškeré dopravy</w:t>
      </w:r>
      <w:r w:rsidR="001332E3">
        <w:rPr>
          <w:rFonts w:ascii="Arial" w:hAnsi="Arial" w:cs="Arial"/>
          <w:sz w:val="22"/>
          <w:szCs w:val="22"/>
        </w:rPr>
        <w:t>.</w:t>
      </w:r>
    </w:p>
    <w:p w14:paraId="3BD40EC2" w14:textId="0933768F" w:rsidR="00446A64" w:rsidRDefault="00446A64" w:rsidP="004038CE">
      <w:pPr>
        <w:jc w:val="both"/>
        <w:rPr>
          <w:rFonts w:ascii="Arial" w:hAnsi="Arial" w:cs="Arial"/>
          <w:sz w:val="22"/>
          <w:szCs w:val="22"/>
        </w:rPr>
      </w:pPr>
    </w:p>
    <w:p w14:paraId="4136C69C" w14:textId="4A27E441" w:rsidR="00446A64" w:rsidRDefault="00446A64" w:rsidP="004038CE">
      <w:pPr>
        <w:jc w:val="both"/>
        <w:rPr>
          <w:rFonts w:ascii="Arial" w:hAnsi="Arial" w:cs="Arial"/>
          <w:sz w:val="22"/>
          <w:szCs w:val="22"/>
        </w:rPr>
      </w:pPr>
    </w:p>
    <w:p w14:paraId="776C5FAF" w14:textId="77777777" w:rsidR="00446A64" w:rsidRPr="009D1F92" w:rsidRDefault="00446A64" w:rsidP="004038CE">
      <w:pPr>
        <w:jc w:val="both"/>
        <w:rPr>
          <w:rFonts w:ascii="Arial" w:hAnsi="Arial" w:cs="Arial"/>
          <w:sz w:val="22"/>
          <w:szCs w:val="22"/>
        </w:rPr>
      </w:pPr>
    </w:p>
    <w:p w14:paraId="7A34EE1D" w14:textId="77777777" w:rsidR="00B023FE" w:rsidRDefault="00773F8C" w:rsidP="00B023FE">
      <w:pPr>
        <w:pStyle w:val="Nadpis1"/>
      </w:pPr>
      <w:r>
        <w:lastRenderedPageBreak/>
        <w:t>Identifikace osob podílejících se na vypracování zadávací dokumentace</w:t>
      </w:r>
    </w:p>
    <w:p w14:paraId="5B9FBB68" w14:textId="183788D0" w:rsidR="00773F8C" w:rsidRDefault="00773F8C" w:rsidP="00773F8C">
      <w:pPr>
        <w:rPr>
          <w:rFonts w:ascii="Arial" w:hAnsi="Arial" w:cs="Arial"/>
          <w:sz w:val="22"/>
          <w:szCs w:val="22"/>
        </w:rPr>
      </w:pPr>
      <w:r>
        <w:rPr>
          <w:rFonts w:ascii="Arial" w:hAnsi="Arial" w:cs="Arial"/>
          <w:sz w:val="22"/>
          <w:szCs w:val="22"/>
        </w:rPr>
        <w:t>Seznam osob odlišných od zadavatele, které se podílely na vypracování zadávací dokumentace a identifikace částí zadávací dokumentace</w:t>
      </w:r>
      <w:r w:rsidR="00E4553E">
        <w:rPr>
          <w:rFonts w:ascii="Arial" w:hAnsi="Arial" w:cs="Arial"/>
          <w:sz w:val="22"/>
          <w:szCs w:val="22"/>
        </w:rPr>
        <w:t>,</w:t>
      </w:r>
      <w:r>
        <w:rPr>
          <w:rFonts w:ascii="Arial" w:hAnsi="Arial" w:cs="Arial"/>
          <w:sz w:val="22"/>
          <w:szCs w:val="22"/>
        </w:rPr>
        <w:t xml:space="preserve"> n</w:t>
      </w:r>
      <w:r w:rsidR="00444706">
        <w:rPr>
          <w:rFonts w:ascii="Arial" w:hAnsi="Arial" w:cs="Arial"/>
          <w:sz w:val="22"/>
          <w:szCs w:val="22"/>
        </w:rPr>
        <w:t>a kterých se tyto osoby podílely:</w:t>
      </w:r>
    </w:p>
    <w:p w14:paraId="19E55BC7" w14:textId="77777777" w:rsidR="00773F8C" w:rsidRDefault="00773F8C" w:rsidP="00773F8C">
      <w:pPr>
        <w:rPr>
          <w:rFonts w:ascii="Arial" w:hAnsi="Arial" w:cs="Arial"/>
          <w:sz w:val="22"/>
          <w:szCs w:val="22"/>
        </w:rPr>
      </w:pPr>
    </w:p>
    <w:p w14:paraId="13B39AEC" w14:textId="3656DB3B" w:rsidR="00DA6579" w:rsidRDefault="00DA6579" w:rsidP="00DA6579">
      <w:pPr>
        <w:pStyle w:val="Odstavecseseznamem"/>
        <w:numPr>
          <w:ilvl w:val="0"/>
          <w:numId w:val="16"/>
        </w:numPr>
        <w:tabs>
          <w:tab w:val="left" w:pos="2835"/>
        </w:tabs>
        <w:ind w:left="714" w:hanging="357"/>
        <w:jc w:val="both"/>
        <w:rPr>
          <w:rFonts w:ascii="Arial" w:hAnsi="Arial" w:cs="Arial"/>
          <w:sz w:val="22"/>
          <w:szCs w:val="22"/>
        </w:rPr>
      </w:pPr>
      <w:r w:rsidRPr="000654E1">
        <w:rPr>
          <w:rFonts w:ascii="Arial" w:hAnsi="Arial" w:cs="Arial"/>
          <w:sz w:val="22"/>
          <w:szCs w:val="22"/>
        </w:rPr>
        <w:t>DOPRAPLAN s.r.o., Přemyslovců 462/6, 709 00 Ostrava – Mariánské Hory, IČO: 054 11</w:t>
      </w:r>
      <w:r>
        <w:rPr>
          <w:rFonts w:ascii="Arial" w:hAnsi="Arial" w:cs="Arial"/>
          <w:sz w:val="22"/>
          <w:szCs w:val="22"/>
        </w:rPr>
        <w:t> </w:t>
      </w:r>
      <w:r w:rsidRPr="000654E1">
        <w:rPr>
          <w:rFonts w:ascii="Arial" w:hAnsi="Arial" w:cs="Arial"/>
          <w:sz w:val="22"/>
          <w:szCs w:val="22"/>
        </w:rPr>
        <w:t>572</w:t>
      </w:r>
      <w:r>
        <w:rPr>
          <w:rFonts w:ascii="Arial" w:hAnsi="Arial" w:cs="Arial"/>
          <w:sz w:val="22"/>
          <w:szCs w:val="22"/>
        </w:rPr>
        <w:t xml:space="preserve"> – zpracovatel projektové </w:t>
      </w:r>
      <w:r w:rsidRPr="00DA6579">
        <w:rPr>
          <w:rFonts w:ascii="Arial" w:hAnsi="Arial" w:cs="Arial"/>
          <w:sz w:val="22"/>
          <w:szCs w:val="22"/>
        </w:rPr>
        <w:t>dokumentace</w:t>
      </w:r>
      <w:r>
        <w:rPr>
          <w:rFonts w:ascii="Arial" w:hAnsi="Arial" w:cs="Arial"/>
          <w:sz w:val="22"/>
          <w:szCs w:val="22"/>
        </w:rPr>
        <w:t xml:space="preserve"> ve stupni PDPS na akci</w:t>
      </w:r>
      <w:r w:rsidRPr="00DA6579">
        <w:rPr>
          <w:rFonts w:ascii="Arial" w:hAnsi="Arial" w:cs="Arial"/>
          <w:sz w:val="22"/>
          <w:szCs w:val="22"/>
        </w:rPr>
        <w:t xml:space="preserve"> II/348 Dobronín – průtah, PD</w:t>
      </w:r>
    </w:p>
    <w:p w14:paraId="3672B188" w14:textId="7C84DB56" w:rsidR="00DA6579" w:rsidRPr="00DA6579" w:rsidRDefault="00DA6579" w:rsidP="00DA6579">
      <w:pPr>
        <w:pStyle w:val="Odstavecseseznamem"/>
        <w:numPr>
          <w:ilvl w:val="0"/>
          <w:numId w:val="16"/>
        </w:numPr>
        <w:tabs>
          <w:tab w:val="left" w:pos="2835"/>
        </w:tabs>
        <w:ind w:left="714" w:hanging="357"/>
        <w:jc w:val="both"/>
        <w:rPr>
          <w:rFonts w:ascii="Arial" w:hAnsi="Arial" w:cs="Arial"/>
          <w:sz w:val="22"/>
          <w:szCs w:val="22"/>
        </w:rPr>
      </w:pPr>
      <w:r>
        <w:rPr>
          <w:rFonts w:ascii="Arial" w:hAnsi="Arial" w:cs="Arial"/>
          <w:sz w:val="22"/>
          <w:szCs w:val="22"/>
        </w:rPr>
        <w:t xml:space="preserve">Projekční kancelář PRIS spol. s r.o., Osová 20, 625 00 Brno, IČO: </w:t>
      </w:r>
      <w:r w:rsidRPr="008D27AA">
        <w:rPr>
          <w:rFonts w:ascii="Arial" w:hAnsi="Arial" w:cs="Arial"/>
          <w:sz w:val="22"/>
          <w:szCs w:val="22"/>
        </w:rPr>
        <w:t>46</w:t>
      </w:r>
      <w:r w:rsidRPr="00DA6579">
        <w:rPr>
          <w:rFonts w:ascii="Arial" w:hAnsi="Arial" w:cs="Arial"/>
          <w:sz w:val="22"/>
          <w:szCs w:val="22"/>
        </w:rPr>
        <w:t>9 74 806 zpracovatel projektové dokumentace</w:t>
      </w:r>
      <w:r>
        <w:rPr>
          <w:rFonts w:ascii="Arial" w:hAnsi="Arial" w:cs="Arial"/>
          <w:sz w:val="22"/>
          <w:szCs w:val="22"/>
        </w:rPr>
        <w:t xml:space="preserve"> ve stupni PDPS na akci</w:t>
      </w:r>
      <w:r w:rsidRPr="00DA6579">
        <w:rPr>
          <w:rFonts w:ascii="Arial" w:hAnsi="Arial" w:cs="Arial"/>
          <w:sz w:val="22"/>
          <w:szCs w:val="22"/>
        </w:rPr>
        <w:t xml:space="preserve"> II/348 Dobronín – most ev. č. 348-008</w:t>
      </w:r>
    </w:p>
    <w:p w14:paraId="7D4D64FF" w14:textId="77777777" w:rsidR="00773F8C" w:rsidRDefault="00773F8C" w:rsidP="00D4597D">
      <w:pPr>
        <w:pStyle w:val="Nadpis1"/>
        <w:ind w:left="431" w:hanging="431"/>
      </w:pPr>
      <w:r w:rsidRPr="00B023FE">
        <w:t>Místo plnění veřejné zakázky a prohlídka místa plnění</w:t>
      </w:r>
    </w:p>
    <w:p w14:paraId="32C00DDC" w14:textId="07DDE266" w:rsidR="00DA6579" w:rsidRDefault="00B023FE" w:rsidP="00B023FE">
      <w:pPr>
        <w:overflowPunct/>
        <w:jc w:val="both"/>
        <w:textAlignment w:val="auto"/>
        <w:rPr>
          <w:rFonts w:ascii="Arial" w:hAnsi="Arial" w:cs="Arial"/>
          <w:spacing w:val="2"/>
          <w:sz w:val="22"/>
          <w:szCs w:val="22"/>
        </w:rPr>
      </w:pPr>
      <w:r w:rsidRPr="002F3FD8">
        <w:rPr>
          <w:rFonts w:ascii="Arial" w:hAnsi="Arial" w:cs="Arial"/>
          <w:spacing w:val="2"/>
          <w:sz w:val="22"/>
          <w:szCs w:val="22"/>
        </w:rPr>
        <w:t>Míst</w:t>
      </w:r>
      <w:r w:rsidR="002A40C4">
        <w:rPr>
          <w:rFonts w:ascii="Arial" w:hAnsi="Arial" w:cs="Arial"/>
          <w:spacing w:val="2"/>
          <w:sz w:val="22"/>
          <w:szCs w:val="22"/>
        </w:rPr>
        <w:t>em</w:t>
      </w:r>
      <w:r w:rsidRPr="002F3FD8">
        <w:rPr>
          <w:rFonts w:ascii="Arial" w:hAnsi="Arial" w:cs="Arial"/>
          <w:spacing w:val="2"/>
          <w:sz w:val="22"/>
          <w:szCs w:val="22"/>
        </w:rPr>
        <w:t xml:space="preserve"> plnění</w:t>
      </w:r>
      <w:r w:rsidR="00DA6579">
        <w:rPr>
          <w:rFonts w:ascii="Arial" w:hAnsi="Arial" w:cs="Arial"/>
          <w:spacing w:val="2"/>
          <w:sz w:val="22"/>
          <w:szCs w:val="22"/>
        </w:rPr>
        <w:t xml:space="preserve"> je silnice II/348 v průtahu obcí Dobronín v k. </w:t>
      </w:r>
      <w:proofErr w:type="spellStart"/>
      <w:r w:rsidR="00DA6579">
        <w:rPr>
          <w:rFonts w:ascii="Arial" w:hAnsi="Arial" w:cs="Arial"/>
          <w:spacing w:val="2"/>
          <w:sz w:val="22"/>
          <w:szCs w:val="22"/>
        </w:rPr>
        <w:t>ú.</w:t>
      </w:r>
      <w:proofErr w:type="spellEnd"/>
      <w:r w:rsidR="00DA6579">
        <w:rPr>
          <w:rFonts w:ascii="Arial" w:hAnsi="Arial" w:cs="Arial"/>
          <w:spacing w:val="2"/>
          <w:sz w:val="22"/>
          <w:szCs w:val="22"/>
        </w:rPr>
        <w:t xml:space="preserve"> Střelecká a k. </w:t>
      </w:r>
      <w:proofErr w:type="spellStart"/>
      <w:r w:rsidR="00DA6579">
        <w:rPr>
          <w:rFonts w:ascii="Arial" w:hAnsi="Arial" w:cs="Arial"/>
          <w:spacing w:val="2"/>
          <w:sz w:val="22"/>
          <w:szCs w:val="22"/>
        </w:rPr>
        <w:t>ú.</w:t>
      </w:r>
      <w:proofErr w:type="spellEnd"/>
      <w:r w:rsidR="00DA6579">
        <w:rPr>
          <w:rFonts w:ascii="Arial" w:hAnsi="Arial" w:cs="Arial"/>
          <w:spacing w:val="2"/>
          <w:sz w:val="22"/>
          <w:szCs w:val="22"/>
        </w:rPr>
        <w:t xml:space="preserve"> Dobronín</w:t>
      </w:r>
      <w:r w:rsidR="00680F95">
        <w:rPr>
          <w:rFonts w:ascii="Arial" w:hAnsi="Arial" w:cs="Arial"/>
          <w:spacing w:val="2"/>
          <w:sz w:val="22"/>
          <w:szCs w:val="22"/>
        </w:rPr>
        <w:t>, okres Jihlava, Kraj Vysočina.</w:t>
      </w:r>
    </w:p>
    <w:p w14:paraId="381563D6" w14:textId="77777777" w:rsidR="00B023FE" w:rsidRDefault="00B023FE" w:rsidP="00D4597D">
      <w:pPr>
        <w:pStyle w:val="bntext"/>
        <w:spacing w:before="120"/>
        <w:rPr>
          <w:szCs w:val="22"/>
        </w:rPr>
      </w:pPr>
      <w:r w:rsidRPr="00410AC7">
        <w:rPr>
          <w:spacing w:val="-4"/>
          <w:szCs w:val="22"/>
        </w:rPr>
        <w:t>Prohlídka místa plnění nebude zadavatelem organizována. Místo plnění veřejné zakázky je volně</w:t>
      </w:r>
      <w:r w:rsidRPr="00A625BD">
        <w:rPr>
          <w:szCs w:val="22"/>
        </w:rPr>
        <w:t xml:space="preserve"> přístupné.</w:t>
      </w:r>
    </w:p>
    <w:p w14:paraId="27A3CFC7" w14:textId="77777777" w:rsidR="00372353" w:rsidRDefault="00372353" w:rsidP="00B023FE">
      <w:pPr>
        <w:pStyle w:val="bntext"/>
        <w:spacing w:before="120" w:line="288" w:lineRule="auto"/>
        <w:rPr>
          <w:sz w:val="2"/>
          <w:szCs w:val="2"/>
        </w:rPr>
      </w:pPr>
    </w:p>
    <w:p w14:paraId="5266C043" w14:textId="77777777" w:rsidR="002E0DA9" w:rsidRPr="00372353" w:rsidRDefault="002E0DA9" w:rsidP="00B023FE">
      <w:pPr>
        <w:pStyle w:val="bntext"/>
        <w:spacing w:before="120" w:line="288" w:lineRule="auto"/>
        <w:rPr>
          <w:sz w:val="2"/>
          <w:szCs w:val="2"/>
        </w:rPr>
      </w:pPr>
    </w:p>
    <w:p w14:paraId="4AEAA24E" w14:textId="77777777" w:rsidR="00D80C4E" w:rsidRPr="009550B1" w:rsidRDefault="00D80C4E" w:rsidP="00352331">
      <w:pPr>
        <w:pStyle w:val="Nadpis1"/>
        <w:ind w:left="431" w:hanging="431"/>
      </w:pPr>
      <w:bookmarkStart w:id="1" w:name="_Toc464039178"/>
      <w:bookmarkStart w:id="2" w:name="_Toc464637797"/>
      <w:r w:rsidRPr="009550B1">
        <w:t>Termíny plnění</w:t>
      </w:r>
      <w:bookmarkEnd w:id="1"/>
      <w:r w:rsidR="00CF2306">
        <w:t xml:space="preserve"> veřejné zakázky</w:t>
      </w:r>
      <w:bookmarkEnd w:id="2"/>
    </w:p>
    <w:p w14:paraId="26616D9E" w14:textId="1F94D258" w:rsidR="00B023FE" w:rsidRPr="009C7A79" w:rsidRDefault="00B023FE" w:rsidP="00B023FE">
      <w:pPr>
        <w:spacing w:line="288" w:lineRule="auto"/>
        <w:rPr>
          <w:rFonts w:ascii="Arial" w:hAnsi="Arial" w:cs="Arial"/>
          <w:sz w:val="22"/>
          <w:szCs w:val="22"/>
        </w:rPr>
      </w:pPr>
      <w:r w:rsidRPr="009C7A79">
        <w:rPr>
          <w:rFonts w:ascii="Arial" w:hAnsi="Arial" w:cs="Arial"/>
          <w:sz w:val="22"/>
          <w:szCs w:val="22"/>
        </w:rPr>
        <w:t>Předpokládaný termín plnění veřejné zakázky je</w:t>
      </w:r>
      <w:r w:rsidR="001332E3">
        <w:rPr>
          <w:rFonts w:ascii="Arial" w:hAnsi="Arial" w:cs="Arial"/>
          <w:sz w:val="22"/>
          <w:szCs w:val="22"/>
        </w:rPr>
        <w:t xml:space="preserve"> </w:t>
      </w:r>
      <w:r w:rsidR="00B460EE" w:rsidRPr="00B460EE">
        <w:rPr>
          <w:rFonts w:ascii="Arial" w:hAnsi="Arial" w:cs="Arial"/>
          <w:sz w:val="22"/>
          <w:szCs w:val="22"/>
          <w:vertAlign w:val="superscript"/>
        </w:rPr>
        <w:t>(1)</w:t>
      </w:r>
      <w:r w:rsidRPr="00B460EE">
        <w:rPr>
          <w:rFonts w:ascii="Arial" w:hAnsi="Arial" w:cs="Arial"/>
          <w:sz w:val="22"/>
          <w:szCs w:val="22"/>
        </w:rPr>
        <w:t>:</w:t>
      </w:r>
    </w:p>
    <w:p w14:paraId="02B713BA" w14:textId="77777777" w:rsidR="00D272FB" w:rsidRDefault="00D272FB" w:rsidP="00D272FB">
      <w:pPr>
        <w:tabs>
          <w:tab w:val="left" w:pos="-1560"/>
          <w:tab w:val="right" w:pos="9105"/>
        </w:tabs>
        <w:spacing w:line="264" w:lineRule="auto"/>
        <w:jc w:val="both"/>
        <w:rPr>
          <w:rFonts w:ascii="Arial" w:hAnsi="Arial" w:cs="Arial"/>
          <w:b/>
          <w:sz w:val="22"/>
          <w:szCs w:val="22"/>
          <w:lang w:val="pl-PL"/>
        </w:rPr>
      </w:pPr>
    </w:p>
    <w:p w14:paraId="447C8B6E" w14:textId="3E86D437" w:rsidR="004B57A5" w:rsidRPr="00093F21" w:rsidRDefault="00444706" w:rsidP="0017685E">
      <w:pPr>
        <w:tabs>
          <w:tab w:val="left" w:pos="-1560"/>
          <w:tab w:val="right" w:pos="9105"/>
        </w:tabs>
        <w:spacing w:line="264" w:lineRule="auto"/>
        <w:ind w:left="6804" w:hanging="6804"/>
        <w:jc w:val="both"/>
        <w:rPr>
          <w:rFonts w:ascii="Arial" w:hAnsi="Arial" w:cs="Arial"/>
          <w:sz w:val="22"/>
          <w:szCs w:val="22"/>
          <w:lang w:val="pl-PL"/>
        </w:rPr>
      </w:pPr>
      <w:r>
        <w:rPr>
          <w:rFonts w:ascii="Arial" w:hAnsi="Arial" w:cs="Arial"/>
          <w:sz w:val="22"/>
          <w:szCs w:val="22"/>
          <w:lang w:val="pl-PL"/>
        </w:rPr>
        <w:t>Podpis smlouvy</w:t>
      </w:r>
      <w:r w:rsidR="00962A80">
        <w:rPr>
          <w:rFonts w:ascii="Arial" w:hAnsi="Arial" w:cs="Arial"/>
          <w:sz w:val="22"/>
          <w:szCs w:val="22"/>
          <w:lang w:val="pl-PL"/>
        </w:rPr>
        <w:t xml:space="preserve"> o dílo</w:t>
      </w:r>
      <w:r w:rsidR="00F35EA8">
        <w:rPr>
          <w:rFonts w:ascii="Arial" w:hAnsi="Arial" w:cs="Arial"/>
          <w:sz w:val="22"/>
          <w:szCs w:val="22"/>
          <w:lang w:val="pl-PL"/>
        </w:rPr>
        <w:tab/>
      </w:r>
      <w:r w:rsidR="00685FC7">
        <w:rPr>
          <w:rFonts w:ascii="Arial" w:hAnsi="Arial" w:cs="Arial"/>
          <w:sz w:val="22"/>
          <w:szCs w:val="22"/>
          <w:lang w:val="pl-PL"/>
        </w:rPr>
        <w:t>06</w:t>
      </w:r>
      <w:r w:rsidRPr="0039316A">
        <w:rPr>
          <w:rFonts w:ascii="Arial" w:hAnsi="Arial" w:cs="Arial"/>
          <w:sz w:val="22"/>
          <w:szCs w:val="22"/>
          <w:lang w:val="pl-PL"/>
        </w:rPr>
        <w:t>/20</w:t>
      </w:r>
      <w:r w:rsidR="00C515D7">
        <w:rPr>
          <w:rFonts w:ascii="Arial" w:hAnsi="Arial" w:cs="Arial"/>
          <w:sz w:val="22"/>
          <w:szCs w:val="22"/>
          <w:lang w:val="pl-PL"/>
        </w:rPr>
        <w:t>2</w:t>
      </w:r>
      <w:r w:rsidR="00685FC7">
        <w:rPr>
          <w:rFonts w:ascii="Arial" w:hAnsi="Arial" w:cs="Arial"/>
          <w:sz w:val="22"/>
          <w:szCs w:val="22"/>
          <w:lang w:val="pl-PL"/>
        </w:rPr>
        <w:t>3</w:t>
      </w:r>
    </w:p>
    <w:p w14:paraId="78FDD207" w14:textId="3BBD21BB" w:rsidR="00D272FB" w:rsidRPr="00D272FB" w:rsidRDefault="00D272FB" w:rsidP="0017685E">
      <w:pPr>
        <w:tabs>
          <w:tab w:val="left" w:pos="-1560"/>
          <w:tab w:val="right" w:pos="9105"/>
        </w:tabs>
        <w:spacing w:line="264" w:lineRule="auto"/>
        <w:ind w:left="6804" w:hanging="6804"/>
        <w:jc w:val="both"/>
        <w:rPr>
          <w:rFonts w:ascii="Arial" w:hAnsi="Arial" w:cs="Arial"/>
          <w:sz w:val="22"/>
          <w:szCs w:val="22"/>
          <w:lang w:val="pl-PL"/>
        </w:rPr>
      </w:pPr>
      <w:r w:rsidRPr="00093F21">
        <w:rPr>
          <w:rFonts w:ascii="Arial" w:hAnsi="Arial" w:cs="Arial"/>
          <w:sz w:val="22"/>
          <w:szCs w:val="22"/>
          <w:lang w:val="pl-PL"/>
        </w:rPr>
        <w:t>Zahájení realiz</w:t>
      </w:r>
      <w:r w:rsidR="0017685E" w:rsidRPr="00093F21">
        <w:rPr>
          <w:rFonts w:ascii="Arial" w:hAnsi="Arial" w:cs="Arial"/>
          <w:sz w:val="22"/>
          <w:szCs w:val="22"/>
          <w:lang w:val="pl-PL"/>
        </w:rPr>
        <w:t>ace stavby – předání staveniště:</w:t>
      </w:r>
      <w:r w:rsidR="0017685E" w:rsidRPr="00093F21">
        <w:rPr>
          <w:rFonts w:ascii="Arial" w:hAnsi="Arial" w:cs="Arial"/>
          <w:sz w:val="22"/>
          <w:szCs w:val="22"/>
          <w:lang w:val="pl-PL"/>
        </w:rPr>
        <w:tab/>
      </w:r>
      <w:r w:rsidR="00444706" w:rsidRPr="0039316A">
        <w:rPr>
          <w:rFonts w:ascii="Arial" w:hAnsi="Arial" w:cs="Arial"/>
          <w:sz w:val="22"/>
          <w:szCs w:val="22"/>
          <w:lang w:val="pl-PL"/>
        </w:rPr>
        <w:t>0</w:t>
      </w:r>
      <w:r w:rsidR="00685FC7">
        <w:rPr>
          <w:rFonts w:ascii="Arial" w:hAnsi="Arial" w:cs="Arial"/>
          <w:sz w:val="22"/>
          <w:szCs w:val="22"/>
          <w:lang w:val="pl-PL"/>
        </w:rPr>
        <w:t>6</w:t>
      </w:r>
      <w:r w:rsidRPr="0039316A">
        <w:rPr>
          <w:rFonts w:ascii="Arial" w:hAnsi="Arial" w:cs="Arial"/>
          <w:sz w:val="22"/>
          <w:szCs w:val="22"/>
          <w:lang w:val="pl-PL"/>
        </w:rPr>
        <w:t>/20</w:t>
      </w:r>
      <w:r w:rsidR="007F2BF2">
        <w:rPr>
          <w:rFonts w:ascii="Arial" w:hAnsi="Arial" w:cs="Arial"/>
          <w:sz w:val="22"/>
          <w:szCs w:val="22"/>
          <w:lang w:val="pl-PL"/>
        </w:rPr>
        <w:t>2</w:t>
      </w:r>
      <w:r w:rsidR="00685FC7">
        <w:rPr>
          <w:rFonts w:ascii="Arial" w:hAnsi="Arial" w:cs="Arial"/>
          <w:sz w:val="22"/>
          <w:szCs w:val="22"/>
          <w:lang w:val="pl-PL"/>
        </w:rPr>
        <w:t>3</w:t>
      </w:r>
    </w:p>
    <w:p w14:paraId="3C6F49EF" w14:textId="77777777" w:rsidR="0017685E" w:rsidRDefault="0017685E" w:rsidP="0017685E">
      <w:pPr>
        <w:tabs>
          <w:tab w:val="left" w:pos="-1560"/>
        </w:tabs>
        <w:spacing w:line="264" w:lineRule="auto"/>
        <w:ind w:left="6804" w:hanging="6804"/>
        <w:jc w:val="both"/>
        <w:rPr>
          <w:rFonts w:ascii="Arial" w:hAnsi="Arial" w:cs="Arial"/>
          <w:sz w:val="22"/>
          <w:szCs w:val="22"/>
          <w:lang w:val="pl-PL"/>
        </w:rPr>
      </w:pPr>
    </w:p>
    <w:p w14:paraId="4262A3EA" w14:textId="77777777" w:rsidR="00AA7DE5" w:rsidRDefault="00D6221A" w:rsidP="0017685E">
      <w:pPr>
        <w:tabs>
          <w:tab w:val="left" w:pos="-1560"/>
        </w:tabs>
        <w:spacing w:line="264" w:lineRule="auto"/>
        <w:ind w:left="6804" w:hanging="6804"/>
        <w:jc w:val="both"/>
        <w:rPr>
          <w:rFonts w:ascii="Arial" w:hAnsi="Arial" w:cs="Arial"/>
          <w:sz w:val="22"/>
          <w:szCs w:val="22"/>
          <w:lang w:val="pl-PL"/>
        </w:rPr>
      </w:pPr>
      <w:r>
        <w:rPr>
          <w:rFonts w:ascii="Arial" w:hAnsi="Arial" w:cs="Arial"/>
          <w:sz w:val="22"/>
          <w:szCs w:val="22"/>
          <w:lang w:val="pl-PL"/>
        </w:rPr>
        <w:t>Z</w:t>
      </w:r>
      <w:r w:rsidR="00950BF9">
        <w:rPr>
          <w:rFonts w:ascii="Arial" w:hAnsi="Arial" w:cs="Arial"/>
          <w:sz w:val="22"/>
          <w:szCs w:val="22"/>
          <w:lang w:val="pl-PL"/>
        </w:rPr>
        <w:t>provoznění</w:t>
      </w:r>
      <w:r w:rsidR="009204C9">
        <w:rPr>
          <w:rFonts w:ascii="Arial" w:hAnsi="Arial" w:cs="Arial"/>
          <w:sz w:val="22"/>
          <w:szCs w:val="22"/>
          <w:lang w:val="pl-PL"/>
        </w:rPr>
        <w:t xml:space="preserve"> díla</w:t>
      </w:r>
      <w:r>
        <w:rPr>
          <w:rFonts w:ascii="Arial" w:hAnsi="Arial" w:cs="Arial"/>
          <w:sz w:val="22"/>
          <w:szCs w:val="22"/>
          <w:lang w:val="pl-PL"/>
        </w:rPr>
        <w:t>, předčasné užívání stavby</w:t>
      </w:r>
    </w:p>
    <w:p w14:paraId="1474252D" w14:textId="587A31EA" w:rsidR="00444706" w:rsidRDefault="00685FC7" w:rsidP="0017685E">
      <w:pPr>
        <w:tabs>
          <w:tab w:val="left" w:pos="-1560"/>
        </w:tabs>
        <w:spacing w:line="264" w:lineRule="auto"/>
        <w:ind w:left="6804" w:hanging="6804"/>
        <w:jc w:val="both"/>
        <w:rPr>
          <w:rFonts w:ascii="Arial" w:hAnsi="Arial" w:cs="Arial"/>
          <w:sz w:val="22"/>
          <w:szCs w:val="22"/>
          <w:lang w:val="pl-PL"/>
        </w:rPr>
      </w:pPr>
      <w:r>
        <w:rPr>
          <w:rFonts w:ascii="Arial" w:hAnsi="Arial" w:cs="Arial"/>
          <w:sz w:val="22"/>
          <w:szCs w:val="22"/>
          <w:lang w:val="pl-PL"/>
        </w:rPr>
        <w:t xml:space="preserve">v rozsahu I. </w:t>
      </w:r>
      <w:r w:rsidR="00AA7DE5">
        <w:rPr>
          <w:rFonts w:ascii="Arial" w:hAnsi="Arial" w:cs="Arial"/>
          <w:sz w:val="22"/>
          <w:szCs w:val="22"/>
          <w:lang w:val="pl-PL"/>
        </w:rPr>
        <w:t>e</w:t>
      </w:r>
      <w:r>
        <w:rPr>
          <w:rFonts w:ascii="Arial" w:hAnsi="Arial" w:cs="Arial"/>
          <w:sz w:val="22"/>
          <w:szCs w:val="22"/>
          <w:lang w:val="pl-PL"/>
        </w:rPr>
        <w:t>tapy</w:t>
      </w:r>
      <w:r w:rsidR="00AA7DE5">
        <w:rPr>
          <w:rFonts w:ascii="Arial" w:hAnsi="Arial" w:cs="Arial"/>
          <w:sz w:val="22"/>
          <w:szCs w:val="22"/>
          <w:lang w:val="pl-PL"/>
        </w:rPr>
        <w:t xml:space="preserve"> včetně mostu ev. č. 348 -008</w:t>
      </w:r>
      <w:r w:rsidR="0017685E">
        <w:rPr>
          <w:rFonts w:ascii="Arial" w:hAnsi="Arial" w:cs="Arial"/>
          <w:sz w:val="22"/>
          <w:szCs w:val="22"/>
          <w:lang w:val="pl-PL"/>
        </w:rPr>
        <w:t>:</w:t>
      </w:r>
      <w:r w:rsidR="00444706">
        <w:rPr>
          <w:rFonts w:ascii="Arial" w:hAnsi="Arial" w:cs="Arial"/>
          <w:sz w:val="22"/>
          <w:szCs w:val="22"/>
          <w:lang w:val="pl-PL"/>
        </w:rPr>
        <w:tab/>
      </w:r>
      <w:r w:rsidR="00444706" w:rsidRPr="0039316A">
        <w:rPr>
          <w:rFonts w:ascii="Arial" w:hAnsi="Arial" w:cs="Arial"/>
          <w:sz w:val="22"/>
          <w:szCs w:val="22"/>
          <w:lang w:val="pl-PL"/>
        </w:rPr>
        <w:t>do 3</w:t>
      </w:r>
      <w:r w:rsidR="00FC27A3">
        <w:rPr>
          <w:rFonts w:ascii="Arial" w:hAnsi="Arial" w:cs="Arial"/>
          <w:sz w:val="22"/>
          <w:szCs w:val="22"/>
          <w:lang w:val="pl-PL"/>
        </w:rPr>
        <w:t>1</w:t>
      </w:r>
      <w:r w:rsidR="00444706" w:rsidRPr="0039316A">
        <w:rPr>
          <w:rFonts w:ascii="Arial" w:hAnsi="Arial" w:cs="Arial"/>
          <w:sz w:val="22"/>
          <w:szCs w:val="22"/>
          <w:lang w:val="pl-PL"/>
        </w:rPr>
        <w:t xml:space="preserve">. </w:t>
      </w:r>
      <w:r>
        <w:rPr>
          <w:rFonts w:ascii="Arial" w:hAnsi="Arial" w:cs="Arial"/>
          <w:sz w:val="22"/>
          <w:szCs w:val="22"/>
          <w:lang w:val="pl-PL"/>
        </w:rPr>
        <w:t>10</w:t>
      </w:r>
      <w:r w:rsidR="00444706" w:rsidRPr="0039316A">
        <w:rPr>
          <w:rFonts w:ascii="Arial" w:hAnsi="Arial" w:cs="Arial"/>
          <w:sz w:val="22"/>
          <w:szCs w:val="22"/>
          <w:lang w:val="pl-PL"/>
        </w:rPr>
        <w:t>. 20</w:t>
      </w:r>
      <w:r w:rsidR="00766C80">
        <w:rPr>
          <w:rFonts w:ascii="Arial" w:hAnsi="Arial" w:cs="Arial"/>
          <w:sz w:val="22"/>
          <w:szCs w:val="22"/>
          <w:lang w:val="pl-PL"/>
        </w:rPr>
        <w:t>2</w:t>
      </w:r>
      <w:r>
        <w:rPr>
          <w:rFonts w:ascii="Arial" w:hAnsi="Arial" w:cs="Arial"/>
          <w:sz w:val="22"/>
          <w:szCs w:val="22"/>
          <w:lang w:val="pl-PL"/>
        </w:rPr>
        <w:t>3</w:t>
      </w:r>
    </w:p>
    <w:p w14:paraId="1595C872" w14:textId="77777777" w:rsidR="00AA7DE5" w:rsidRDefault="00AA7DE5" w:rsidP="0017685E">
      <w:pPr>
        <w:tabs>
          <w:tab w:val="left" w:pos="-1560"/>
        </w:tabs>
        <w:spacing w:line="264" w:lineRule="auto"/>
        <w:ind w:left="6804" w:hanging="6804"/>
        <w:jc w:val="both"/>
        <w:rPr>
          <w:rFonts w:ascii="Arial" w:hAnsi="Arial" w:cs="Arial"/>
          <w:sz w:val="22"/>
          <w:szCs w:val="22"/>
          <w:lang w:val="pl-PL"/>
        </w:rPr>
      </w:pPr>
    </w:p>
    <w:p w14:paraId="73621792" w14:textId="44DE5223" w:rsidR="00685FC7" w:rsidRDefault="00685FC7" w:rsidP="00685FC7">
      <w:pPr>
        <w:tabs>
          <w:tab w:val="left" w:pos="-1560"/>
        </w:tabs>
        <w:spacing w:line="264" w:lineRule="auto"/>
        <w:ind w:left="6804" w:hanging="6804"/>
        <w:jc w:val="both"/>
        <w:rPr>
          <w:rFonts w:ascii="Arial" w:hAnsi="Arial" w:cs="Arial"/>
          <w:sz w:val="22"/>
          <w:szCs w:val="22"/>
          <w:lang w:val="pl-PL"/>
        </w:rPr>
      </w:pPr>
      <w:r>
        <w:rPr>
          <w:rFonts w:ascii="Arial" w:hAnsi="Arial" w:cs="Arial"/>
          <w:sz w:val="22"/>
          <w:szCs w:val="22"/>
          <w:lang w:val="pl-PL"/>
        </w:rPr>
        <w:t>Zprovoznění díla, předčasné užívání stavby v rozsahu II. a III etapy:</w:t>
      </w:r>
      <w:r>
        <w:rPr>
          <w:rFonts w:ascii="Arial" w:hAnsi="Arial" w:cs="Arial"/>
          <w:sz w:val="22"/>
          <w:szCs w:val="22"/>
          <w:lang w:val="pl-PL"/>
        </w:rPr>
        <w:tab/>
      </w:r>
      <w:r w:rsidRPr="0039316A">
        <w:rPr>
          <w:rFonts w:ascii="Arial" w:hAnsi="Arial" w:cs="Arial"/>
          <w:sz w:val="22"/>
          <w:szCs w:val="22"/>
          <w:lang w:val="pl-PL"/>
        </w:rPr>
        <w:t>do 3</w:t>
      </w:r>
      <w:r>
        <w:rPr>
          <w:rFonts w:ascii="Arial" w:hAnsi="Arial" w:cs="Arial"/>
          <w:sz w:val="22"/>
          <w:szCs w:val="22"/>
          <w:lang w:val="pl-PL"/>
        </w:rPr>
        <w:t>1</w:t>
      </w:r>
      <w:r w:rsidRPr="0039316A">
        <w:rPr>
          <w:rFonts w:ascii="Arial" w:hAnsi="Arial" w:cs="Arial"/>
          <w:sz w:val="22"/>
          <w:szCs w:val="22"/>
          <w:lang w:val="pl-PL"/>
        </w:rPr>
        <w:t xml:space="preserve">. </w:t>
      </w:r>
      <w:r>
        <w:rPr>
          <w:rFonts w:ascii="Arial" w:hAnsi="Arial" w:cs="Arial"/>
          <w:sz w:val="22"/>
          <w:szCs w:val="22"/>
          <w:lang w:val="pl-PL"/>
        </w:rPr>
        <w:t>10</w:t>
      </w:r>
      <w:r w:rsidRPr="0039316A">
        <w:rPr>
          <w:rFonts w:ascii="Arial" w:hAnsi="Arial" w:cs="Arial"/>
          <w:sz w:val="22"/>
          <w:szCs w:val="22"/>
          <w:lang w:val="pl-PL"/>
        </w:rPr>
        <w:t>. 20</w:t>
      </w:r>
      <w:r>
        <w:rPr>
          <w:rFonts w:ascii="Arial" w:hAnsi="Arial" w:cs="Arial"/>
          <w:sz w:val="22"/>
          <w:szCs w:val="22"/>
          <w:lang w:val="pl-PL"/>
        </w:rPr>
        <w:t>24</w:t>
      </w:r>
    </w:p>
    <w:p w14:paraId="31AE5A41" w14:textId="755D725B" w:rsidR="00685FC7" w:rsidRDefault="00685FC7" w:rsidP="00685FC7">
      <w:pPr>
        <w:tabs>
          <w:tab w:val="left" w:pos="-1560"/>
        </w:tabs>
        <w:spacing w:line="264" w:lineRule="auto"/>
        <w:jc w:val="both"/>
        <w:rPr>
          <w:rFonts w:ascii="Arial" w:hAnsi="Arial" w:cs="Arial"/>
          <w:sz w:val="22"/>
          <w:szCs w:val="22"/>
          <w:lang w:val="pl-PL"/>
        </w:rPr>
      </w:pPr>
    </w:p>
    <w:p w14:paraId="46C2F089" w14:textId="6742442F" w:rsidR="00D272FB" w:rsidRDefault="00FC27A3" w:rsidP="0017685E">
      <w:pPr>
        <w:spacing w:line="288" w:lineRule="auto"/>
        <w:ind w:left="6804" w:hanging="6804"/>
        <w:jc w:val="both"/>
        <w:rPr>
          <w:rFonts w:ascii="Arial" w:hAnsi="Arial" w:cs="Arial"/>
          <w:sz w:val="22"/>
          <w:szCs w:val="22"/>
        </w:rPr>
      </w:pPr>
      <w:r w:rsidRPr="005F31DE">
        <w:rPr>
          <w:rFonts w:ascii="Arial" w:hAnsi="Arial" w:cs="Arial"/>
          <w:sz w:val="22"/>
          <w:szCs w:val="22"/>
          <w:lang w:val="x-none"/>
        </w:rPr>
        <w:t>Dokončení díla vč. předání kompletní dokladové části</w:t>
      </w:r>
      <w:r w:rsidRPr="005F31DE">
        <w:rPr>
          <w:rFonts w:ascii="Arial" w:hAnsi="Arial" w:cs="Arial"/>
          <w:sz w:val="22"/>
          <w:szCs w:val="22"/>
        </w:rPr>
        <w:t>:</w:t>
      </w:r>
      <w:r>
        <w:rPr>
          <w:rFonts w:ascii="Arial" w:hAnsi="Arial" w:cs="Arial"/>
          <w:sz w:val="22"/>
          <w:szCs w:val="22"/>
        </w:rPr>
        <w:tab/>
      </w:r>
      <w:r w:rsidR="00D272FB" w:rsidRPr="0039316A">
        <w:rPr>
          <w:rFonts w:ascii="Arial" w:hAnsi="Arial" w:cs="Arial"/>
          <w:sz w:val="22"/>
          <w:szCs w:val="22"/>
          <w:lang w:val="x-none"/>
        </w:rPr>
        <w:t xml:space="preserve">do </w:t>
      </w:r>
      <w:r w:rsidR="00401F66" w:rsidRPr="0039316A">
        <w:rPr>
          <w:rFonts w:ascii="Arial" w:hAnsi="Arial" w:cs="Arial"/>
          <w:sz w:val="22"/>
          <w:szCs w:val="22"/>
        </w:rPr>
        <w:t>3</w:t>
      </w:r>
      <w:r w:rsidR="00766C80">
        <w:rPr>
          <w:rFonts w:ascii="Arial" w:hAnsi="Arial" w:cs="Arial"/>
          <w:sz w:val="22"/>
          <w:szCs w:val="22"/>
        </w:rPr>
        <w:t>1</w:t>
      </w:r>
      <w:r w:rsidR="00D272FB" w:rsidRPr="0039316A">
        <w:rPr>
          <w:rFonts w:ascii="Arial" w:hAnsi="Arial" w:cs="Arial"/>
          <w:sz w:val="22"/>
          <w:szCs w:val="22"/>
          <w:lang w:val="x-none"/>
        </w:rPr>
        <w:t xml:space="preserve">. </w:t>
      </w:r>
      <w:r w:rsidR="00AA7DE5">
        <w:rPr>
          <w:rFonts w:ascii="Arial" w:hAnsi="Arial" w:cs="Arial"/>
          <w:sz w:val="22"/>
          <w:szCs w:val="22"/>
        </w:rPr>
        <w:t>1. 2025</w:t>
      </w:r>
    </w:p>
    <w:p w14:paraId="7AD6F059" w14:textId="3B27C1F9" w:rsidR="00C206B4" w:rsidRDefault="00C206B4" w:rsidP="0017685E">
      <w:pPr>
        <w:spacing w:line="288" w:lineRule="auto"/>
        <w:ind w:left="6804" w:hanging="6804"/>
        <w:jc w:val="both"/>
      </w:pPr>
    </w:p>
    <w:p w14:paraId="7DC167BD" w14:textId="5570BA04" w:rsidR="00C206B4" w:rsidRPr="00C206B4" w:rsidRDefault="00702D29" w:rsidP="00C206B4">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w:t>
      </w:r>
      <w:r w:rsidRPr="00DB6D4E">
        <w:rPr>
          <w:rFonts w:ascii="Arial" w:hAnsi="Arial" w:cs="Arial"/>
          <w:spacing w:val="-4"/>
          <w:sz w:val="22"/>
          <w:szCs w:val="22"/>
          <w:lang w:eastAsia="x-none"/>
        </w:rPr>
        <w:t xml:space="preserve"> které by </w:t>
      </w:r>
      <w:r w:rsidRPr="005D488A">
        <w:rPr>
          <w:rFonts w:ascii="Arial" w:hAnsi="Arial" w:cs="Arial"/>
          <w:spacing w:val="-4"/>
          <w:sz w:val="22"/>
          <w:szCs w:val="22"/>
          <w:lang w:eastAsia="x-none"/>
        </w:rPr>
        <w:t>znamenaly omezení (byť jen částečné)</w:t>
      </w:r>
      <w:r w:rsidRPr="00DB6D4E">
        <w:rPr>
          <w:rFonts w:ascii="Arial" w:hAnsi="Arial" w:cs="Arial"/>
          <w:spacing w:val="-4"/>
          <w:sz w:val="22"/>
          <w:szCs w:val="22"/>
          <w:lang w:eastAsia="x-none"/>
        </w:rPr>
        <w:t xml:space="preserve"> provozu</w:t>
      </w:r>
      <w:r w:rsidRPr="005D488A">
        <w:rPr>
          <w:rFonts w:ascii="Arial" w:hAnsi="Arial" w:cs="Arial"/>
          <w:spacing w:val="-4"/>
          <w:sz w:val="22"/>
          <w:szCs w:val="22"/>
          <w:lang w:eastAsia="x-none"/>
        </w:rPr>
        <w:t xml:space="preserve"> na pozemních komunikacích</w:t>
      </w:r>
      <w:r w:rsidRPr="00DB6D4E">
        <w:rPr>
          <w:rFonts w:ascii="Arial" w:hAnsi="Arial" w:cs="Arial"/>
          <w:spacing w:val="-4"/>
          <w:sz w:val="22"/>
          <w:szCs w:val="22"/>
          <w:lang w:eastAsia="x-none"/>
        </w:rPr>
        <w:t xml:space="preserve"> a zimní údržb</w:t>
      </w:r>
      <w:r w:rsidR="00D60511">
        <w:rPr>
          <w:rFonts w:ascii="Arial" w:hAnsi="Arial" w:cs="Arial"/>
          <w:spacing w:val="-4"/>
          <w:sz w:val="22"/>
          <w:szCs w:val="22"/>
          <w:lang w:eastAsia="x-none"/>
        </w:rPr>
        <w:t>y</w:t>
      </w:r>
      <w:r w:rsidR="00C206B4" w:rsidRPr="00C206B4">
        <w:rPr>
          <w:rFonts w:ascii="Arial" w:hAnsi="Arial" w:cs="Arial"/>
          <w:sz w:val="22"/>
          <w:szCs w:val="22"/>
          <w:lang w:eastAsia="x-none"/>
        </w:rPr>
        <w:t>.</w:t>
      </w:r>
    </w:p>
    <w:p w14:paraId="7FB5ABBA" w14:textId="77777777" w:rsidR="00C206B4" w:rsidRPr="00C206B4" w:rsidRDefault="00C206B4" w:rsidP="00C206B4">
      <w:pPr>
        <w:overflowPunct/>
        <w:autoSpaceDE/>
        <w:autoSpaceDN/>
        <w:adjustRightInd/>
        <w:spacing w:line="288" w:lineRule="auto"/>
        <w:jc w:val="both"/>
        <w:textAlignment w:val="auto"/>
        <w:rPr>
          <w:rFonts w:ascii="Arial" w:hAnsi="Arial" w:cs="Arial"/>
          <w:color w:val="FF0000"/>
          <w:sz w:val="8"/>
          <w:szCs w:val="8"/>
          <w:lang w:eastAsia="x-none"/>
        </w:rPr>
      </w:pPr>
    </w:p>
    <w:p w14:paraId="7789F853" w14:textId="77777777" w:rsidR="00C206B4" w:rsidRPr="00C206B4" w:rsidRDefault="00C206B4" w:rsidP="00C206B4">
      <w:pPr>
        <w:overflowPunct/>
        <w:autoSpaceDE/>
        <w:autoSpaceDN/>
        <w:adjustRightInd/>
        <w:spacing w:before="120" w:line="264" w:lineRule="auto"/>
        <w:jc w:val="both"/>
        <w:textAlignment w:val="auto"/>
        <w:rPr>
          <w:rFonts w:ascii="Arial" w:hAnsi="Arial" w:cs="Arial"/>
          <w:b/>
          <w:color w:val="00B050"/>
          <w:sz w:val="4"/>
          <w:szCs w:val="4"/>
        </w:rPr>
      </w:pPr>
    </w:p>
    <w:p w14:paraId="03088ECD" w14:textId="220244D3" w:rsidR="00C206B4" w:rsidRPr="00C206B4" w:rsidRDefault="00C206B4" w:rsidP="00D6221A">
      <w:pPr>
        <w:jc w:val="both"/>
        <w:rPr>
          <w:rFonts w:ascii="Arial" w:hAnsi="Arial" w:cs="Arial"/>
          <w:i/>
          <w:sz w:val="20"/>
          <w:szCs w:val="20"/>
        </w:rPr>
      </w:pPr>
      <w:r w:rsidRPr="00C206B4">
        <w:rPr>
          <w:rFonts w:ascii="Arial" w:hAnsi="Arial" w:cs="Arial"/>
          <w:i/>
          <w:sz w:val="20"/>
          <w:szCs w:val="20"/>
          <w:vertAlign w:val="superscript"/>
          <w:lang w:eastAsia="x-none"/>
        </w:rPr>
        <w:t>(1)</w:t>
      </w:r>
      <w:r w:rsidR="0074173C">
        <w:rPr>
          <w:rFonts w:ascii="Arial" w:hAnsi="Arial" w:cs="Arial"/>
          <w:i/>
          <w:sz w:val="20"/>
          <w:szCs w:val="20"/>
        </w:rPr>
        <w:t xml:space="preserve"> </w:t>
      </w:r>
      <w:r w:rsidR="00D6221A" w:rsidRPr="00D6221A">
        <w:rPr>
          <w:rFonts w:ascii="Arial" w:hAnsi="Arial" w:cs="Arial"/>
          <w:i/>
          <w:sz w:val="20"/>
          <w:szCs w:val="20"/>
        </w:rPr>
        <w:t xml:space="preserve">Termín zahájení plnění VZ je podmíněn uzavřením smlouvy s vybraným dodavatelem. </w:t>
      </w:r>
      <w:r w:rsidR="00D6221A" w:rsidRPr="00DB6D4E">
        <w:rPr>
          <w:rFonts w:ascii="Arial" w:hAnsi="Arial" w:cs="Arial"/>
          <w:i/>
          <w:sz w:val="20"/>
          <w:szCs w:val="20"/>
        </w:rPr>
        <w:t>Zadavatel si vyhrazuje právo změnit předpokládaný termín plnění veřejné zakázky s ohledem</w:t>
      </w:r>
      <w:r w:rsidR="00D6221A" w:rsidRPr="00D6221A">
        <w:rPr>
          <w:rFonts w:ascii="Arial" w:hAnsi="Arial" w:cs="Arial"/>
          <w:i/>
          <w:sz w:val="20"/>
          <w:szCs w:val="20"/>
        </w:rPr>
        <w:t xml:space="preserve"> na případné prodloužení zadávacího řízení.</w:t>
      </w:r>
      <w:r w:rsidRPr="00C206B4">
        <w:rPr>
          <w:rFonts w:ascii="Arial" w:hAnsi="Arial" w:cs="Arial"/>
          <w:i/>
          <w:sz w:val="20"/>
          <w:szCs w:val="20"/>
        </w:rPr>
        <w:t xml:space="preserve"> </w:t>
      </w:r>
    </w:p>
    <w:p w14:paraId="7A5B11AE" w14:textId="77777777" w:rsidR="00C206B4" w:rsidRPr="00C206B4" w:rsidRDefault="00C206B4" w:rsidP="00C206B4">
      <w:pPr>
        <w:jc w:val="both"/>
        <w:rPr>
          <w:rFonts w:ascii="Arial" w:hAnsi="Arial" w:cs="Arial"/>
          <w:i/>
          <w:sz w:val="20"/>
          <w:szCs w:val="20"/>
        </w:rPr>
      </w:pPr>
    </w:p>
    <w:p w14:paraId="2CA6D6D4"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178C5690" w14:textId="0C67388B" w:rsidR="00D80C4E" w:rsidRDefault="00D80C4E" w:rsidP="00F35EA8">
      <w:pPr>
        <w:tabs>
          <w:tab w:val="num" w:pos="-1560"/>
        </w:tabs>
        <w:spacing w:line="264" w:lineRule="auto"/>
        <w:ind w:left="6804" w:hanging="6804"/>
        <w:jc w:val="both"/>
        <w:rPr>
          <w:rFonts w:ascii="Arial" w:hAnsi="Arial" w:cs="Arial"/>
          <w:sz w:val="22"/>
          <w:szCs w:val="22"/>
        </w:rPr>
      </w:pPr>
      <w:r w:rsidRPr="00C37996">
        <w:rPr>
          <w:rFonts w:ascii="Arial" w:hAnsi="Arial" w:cs="Arial"/>
          <w:sz w:val="22"/>
          <w:szCs w:val="22"/>
        </w:rPr>
        <w:t>Předpokládaná hodnota veřejné zakázky</w:t>
      </w:r>
      <w:r w:rsidR="007612B7">
        <w:rPr>
          <w:rFonts w:ascii="Arial" w:hAnsi="Arial" w:cs="Arial"/>
          <w:sz w:val="22"/>
          <w:szCs w:val="22"/>
        </w:rPr>
        <w:t>:</w:t>
      </w:r>
      <w:r w:rsidR="00F35EA8">
        <w:rPr>
          <w:rFonts w:ascii="Arial" w:hAnsi="Arial" w:cs="Arial"/>
          <w:sz w:val="22"/>
          <w:szCs w:val="22"/>
        </w:rPr>
        <w:tab/>
      </w:r>
      <w:r w:rsidR="00680F95" w:rsidRPr="002524A5">
        <w:rPr>
          <w:rFonts w:ascii="Arial" w:hAnsi="Arial" w:cs="Arial"/>
          <w:sz w:val="22"/>
          <w:szCs w:val="22"/>
        </w:rPr>
        <w:t>38 000 000</w:t>
      </w:r>
      <w:r w:rsidR="00A43CDB" w:rsidRPr="002524A5">
        <w:rPr>
          <w:rFonts w:ascii="Arial" w:hAnsi="Arial" w:cs="Arial"/>
          <w:sz w:val="22"/>
          <w:szCs w:val="22"/>
        </w:rPr>
        <w:t xml:space="preserve"> Kč</w:t>
      </w:r>
      <w:r w:rsidR="00A43CDB" w:rsidRPr="0039316A">
        <w:rPr>
          <w:rFonts w:ascii="Arial" w:hAnsi="Arial" w:cs="Arial"/>
          <w:sz w:val="22"/>
          <w:szCs w:val="22"/>
        </w:rPr>
        <w:t xml:space="preserve"> bez DPH</w:t>
      </w:r>
    </w:p>
    <w:p w14:paraId="6EF0D3C2" w14:textId="45EEE943" w:rsidR="002524A5" w:rsidRDefault="002524A5" w:rsidP="00F35EA8">
      <w:pPr>
        <w:tabs>
          <w:tab w:val="num" w:pos="-1560"/>
        </w:tabs>
        <w:spacing w:line="264" w:lineRule="auto"/>
        <w:ind w:left="6804" w:hanging="6804"/>
        <w:jc w:val="both"/>
        <w:rPr>
          <w:rFonts w:ascii="Arial" w:hAnsi="Arial" w:cs="Arial"/>
          <w:sz w:val="22"/>
          <w:szCs w:val="22"/>
        </w:rPr>
      </w:pPr>
    </w:p>
    <w:p w14:paraId="797798C3" w14:textId="77777777" w:rsidR="002524A5" w:rsidRDefault="002524A5" w:rsidP="00F35EA8">
      <w:pPr>
        <w:tabs>
          <w:tab w:val="num" w:pos="-1560"/>
        </w:tabs>
        <w:spacing w:line="264" w:lineRule="auto"/>
        <w:ind w:left="6804" w:hanging="6804"/>
        <w:jc w:val="both"/>
        <w:rPr>
          <w:rFonts w:ascii="Arial" w:hAnsi="Arial" w:cs="Arial"/>
          <w:sz w:val="22"/>
          <w:szCs w:val="22"/>
        </w:rPr>
      </w:pPr>
    </w:p>
    <w:p w14:paraId="746B7994" w14:textId="50520BDF" w:rsidR="00C255E9" w:rsidRDefault="00C255E9" w:rsidP="00C255E9">
      <w:pPr>
        <w:tabs>
          <w:tab w:val="num" w:pos="-1560"/>
        </w:tabs>
        <w:spacing w:line="264" w:lineRule="auto"/>
        <w:jc w:val="both"/>
        <w:rPr>
          <w:rFonts w:ascii="Arial" w:hAnsi="Arial" w:cs="Arial"/>
          <w:sz w:val="22"/>
          <w:szCs w:val="22"/>
        </w:rPr>
      </w:pPr>
    </w:p>
    <w:p w14:paraId="52E16502" w14:textId="77777777" w:rsidR="00D80C4E" w:rsidRPr="009550B1" w:rsidRDefault="00D80C4E" w:rsidP="00B10CC9">
      <w:pPr>
        <w:pStyle w:val="Nadpis1"/>
        <w:ind w:left="431" w:hanging="431"/>
      </w:pPr>
      <w:bookmarkStart w:id="5" w:name="_Toc464039180"/>
      <w:bookmarkStart w:id="6" w:name="_Toc464637799"/>
      <w:r w:rsidRPr="009550B1">
        <w:lastRenderedPageBreak/>
        <w:t>Klasifikace předmětu veřejné zakázky</w:t>
      </w:r>
      <w:bookmarkEnd w:id="5"/>
      <w:bookmarkEnd w:id="6"/>
    </w:p>
    <w:p w14:paraId="2BECD2EC" w14:textId="77777777" w:rsidR="00530327" w:rsidRDefault="00A43CDB" w:rsidP="00F35EA8">
      <w:pPr>
        <w:tabs>
          <w:tab w:val="num" w:pos="-1560"/>
          <w:tab w:val="left" w:pos="7088"/>
        </w:tabs>
        <w:spacing w:before="120" w:line="264" w:lineRule="auto"/>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D80C4E" w:rsidRPr="008A4F6F">
        <w:rPr>
          <w:rFonts w:ascii="Arial" w:hAnsi="Arial" w:cs="Arial"/>
          <w:sz w:val="22"/>
          <w:szCs w:val="22"/>
        </w:rPr>
        <w:t>CPV</w:t>
      </w:r>
    </w:p>
    <w:p w14:paraId="7EDD7572" w14:textId="54CD1507" w:rsidR="0086763F" w:rsidRDefault="0086763F" w:rsidP="00C206B4">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663E4CDC" w14:textId="279E4C2F" w:rsidR="00955BB3" w:rsidRPr="007557D8" w:rsidRDefault="002022E9" w:rsidP="00C206B4">
      <w:pPr>
        <w:overflowPunct/>
        <w:autoSpaceDE/>
        <w:autoSpaceDN/>
        <w:adjustRightInd/>
        <w:spacing w:line="288" w:lineRule="auto"/>
        <w:ind w:left="6804" w:hanging="6804"/>
        <w:jc w:val="both"/>
        <w:textAlignment w:val="auto"/>
        <w:rPr>
          <w:rFonts w:ascii="Arial" w:hAnsi="Arial" w:cs="Arial"/>
          <w:sz w:val="22"/>
        </w:rPr>
      </w:pPr>
      <w:r>
        <w:rPr>
          <w:rFonts w:ascii="Arial" w:hAnsi="Arial" w:cs="Arial"/>
          <w:sz w:val="22"/>
        </w:rPr>
        <w:t>Stavební úpravy mostů</w:t>
      </w:r>
      <w:r>
        <w:rPr>
          <w:rFonts w:ascii="Arial" w:hAnsi="Arial" w:cs="Arial"/>
          <w:sz w:val="22"/>
        </w:rPr>
        <w:tab/>
        <w:t>45221100-0</w:t>
      </w:r>
    </w:p>
    <w:p w14:paraId="7F177A32" w14:textId="341B3B0D" w:rsidR="009C0A6E" w:rsidRDefault="00A43CDB" w:rsidP="00F35EA8">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 xml:space="preserve">Železobetonové </w:t>
      </w:r>
      <w:r w:rsidR="000E5936" w:rsidRPr="00C22610">
        <w:rPr>
          <w:rFonts w:ascii="Arial" w:hAnsi="Arial" w:cs="Arial"/>
          <w:sz w:val="22"/>
        </w:rPr>
        <w:t>konstrukce</w:t>
      </w:r>
      <w:r w:rsidR="00F35EA8">
        <w:rPr>
          <w:rFonts w:ascii="Arial" w:hAnsi="Arial" w:cs="Arial"/>
          <w:sz w:val="22"/>
        </w:rPr>
        <w:t xml:space="preserve"> </w:t>
      </w:r>
      <w:r w:rsidR="00F35EA8">
        <w:rPr>
          <w:rFonts w:ascii="Arial" w:hAnsi="Arial" w:cs="Arial"/>
          <w:sz w:val="22"/>
        </w:rPr>
        <w:tab/>
      </w:r>
      <w:r w:rsidR="0044539D" w:rsidRPr="00C22610">
        <w:rPr>
          <w:rFonts w:ascii="Arial" w:hAnsi="Arial" w:cs="Arial"/>
          <w:sz w:val="22"/>
        </w:rPr>
        <w:t>45223500-1</w:t>
      </w:r>
    </w:p>
    <w:p w14:paraId="7B92B04B" w14:textId="77777777"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4582329E" w14:textId="77777777"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2EDCBD87" w14:textId="0A37BB9F"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w:t>
      </w:r>
      <w:r w:rsidR="00680F95">
        <w:rPr>
          <w:rFonts w:ascii="Arial" w:hAnsi="Arial" w:cs="Arial"/>
          <w:sz w:val="22"/>
        </w:rPr>
        <w:t xml:space="preserve"> kanalizační potrubí</w:t>
      </w:r>
      <w:r w:rsidR="00680F95">
        <w:rPr>
          <w:rFonts w:ascii="Arial" w:hAnsi="Arial" w:cs="Arial"/>
          <w:sz w:val="22"/>
        </w:rPr>
        <w:tab/>
        <w:t>45231300-8</w:t>
      </w:r>
    </w:p>
    <w:p w14:paraId="655FAD9F" w14:textId="26F3467B" w:rsidR="00C206B4" w:rsidRPr="00C206B4" w:rsidRDefault="00C206B4" w:rsidP="00C206B4">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 xml:space="preserve">Stavební práce vztahující se k plynovým </w:t>
      </w:r>
      <w:r w:rsidR="00680F95">
        <w:rPr>
          <w:rFonts w:ascii="Arial" w:hAnsi="Arial" w:cs="Arial"/>
          <w:sz w:val="22"/>
        </w:rPr>
        <w:t>přípojkám</w:t>
      </w:r>
      <w:r w:rsidR="00680F95">
        <w:rPr>
          <w:rFonts w:ascii="Arial" w:hAnsi="Arial" w:cs="Arial"/>
          <w:sz w:val="22"/>
        </w:rPr>
        <w:tab/>
        <w:t>45231221-0</w:t>
      </w:r>
    </w:p>
    <w:p w14:paraId="20685BD5" w14:textId="77777777" w:rsidR="00EC5BB9" w:rsidRPr="009550B1" w:rsidRDefault="00395F9C" w:rsidP="00B10CC9">
      <w:pPr>
        <w:pStyle w:val="Nadpis1"/>
        <w:ind w:left="431" w:hanging="431"/>
      </w:pPr>
      <w:bookmarkStart w:id="7" w:name="_Toc464039181"/>
      <w:bookmarkStart w:id="8" w:name="_Toc464637800"/>
      <w:r>
        <w:t>K</w:t>
      </w:r>
      <w:r w:rsidR="009255C0" w:rsidRPr="009550B1">
        <w:t xml:space="preserve">valifikace </w:t>
      </w:r>
      <w:r w:rsidR="00EC5BB9" w:rsidRPr="009550B1">
        <w:t>pro plnění veřejné zakázky</w:t>
      </w:r>
      <w:bookmarkEnd w:id="7"/>
      <w:bookmarkEnd w:id="8"/>
    </w:p>
    <w:p w14:paraId="5E97BA11" w14:textId="5DD3F65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w:t>
      </w:r>
      <w:r w:rsidR="00B3517B">
        <w:rPr>
          <w:rFonts w:ascii="Arial" w:hAnsi="Arial" w:cs="Arial"/>
          <w:sz w:val="22"/>
          <w:szCs w:val="22"/>
        </w:rPr>
        <w:t>53 odst. 4</w:t>
      </w:r>
      <w:r w:rsidRPr="00FE4F27">
        <w:rPr>
          <w:rFonts w:ascii="Arial" w:hAnsi="Arial" w:cs="Arial"/>
          <w:sz w:val="22"/>
          <w:szCs w:val="22"/>
        </w:rPr>
        <w:t xml:space="preserve"> </w:t>
      </w:r>
      <w:r w:rsidR="00441B18">
        <w:rPr>
          <w:rFonts w:ascii="Arial" w:hAnsi="Arial" w:cs="Arial"/>
          <w:sz w:val="22"/>
          <w:szCs w:val="22"/>
        </w:rPr>
        <w:t xml:space="preserve">a § 73 </w:t>
      </w:r>
      <w:r w:rsidR="009525B9">
        <w:rPr>
          <w:rFonts w:ascii="Arial" w:hAnsi="Arial" w:cs="Arial"/>
          <w:sz w:val="22"/>
          <w:szCs w:val="22"/>
        </w:rPr>
        <w:t>ZZVZ</w:t>
      </w:r>
      <w:r w:rsidRPr="00FE4F27">
        <w:rPr>
          <w:rFonts w:ascii="Arial" w:hAnsi="Arial" w:cs="Arial"/>
          <w:sz w:val="22"/>
          <w:szCs w:val="22"/>
        </w:rPr>
        <w:t xml:space="preserve"> požaduje prokázání:</w:t>
      </w:r>
    </w:p>
    <w:p w14:paraId="7DCA0726" w14:textId="4C5ADD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9525B9">
        <w:rPr>
          <w:rFonts w:ascii="Arial" w:hAnsi="Arial" w:cs="Arial"/>
          <w:sz w:val="22"/>
          <w:szCs w:val="22"/>
        </w:rPr>
        <w:t>ZZVZ</w:t>
      </w:r>
      <w:r w:rsidRPr="00F36F49">
        <w:rPr>
          <w:rFonts w:ascii="Arial" w:hAnsi="Arial" w:cs="Arial"/>
          <w:sz w:val="22"/>
          <w:szCs w:val="22"/>
        </w:rPr>
        <w:t>,</w:t>
      </w:r>
    </w:p>
    <w:p w14:paraId="4A812900" w14:textId="04EB829F"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9525B9">
        <w:rPr>
          <w:rFonts w:ascii="Arial" w:hAnsi="Arial" w:cs="Arial"/>
          <w:sz w:val="22"/>
          <w:szCs w:val="22"/>
        </w:rPr>
        <w:t>ZZVZ</w:t>
      </w:r>
      <w:r w:rsidRPr="00F36F49">
        <w:rPr>
          <w:rFonts w:ascii="Arial" w:hAnsi="Arial" w:cs="Arial"/>
          <w:sz w:val="22"/>
          <w:szCs w:val="22"/>
        </w:rPr>
        <w:t>,</w:t>
      </w:r>
    </w:p>
    <w:p w14:paraId="580EC9ED" w14:textId="0862DFB8"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9525B9">
        <w:rPr>
          <w:rFonts w:ascii="Arial" w:hAnsi="Arial" w:cs="Arial"/>
          <w:sz w:val="22"/>
          <w:szCs w:val="22"/>
        </w:rPr>
        <w:t>ZZVZ</w:t>
      </w:r>
      <w:r w:rsidRPr="00F36F49">
        <w:rPr>
          <w:rFonts w:ascii="Arial" w:hAnsi="Arial" w:cs="Arial"/>
          <w:sz w:val="22"/>
          <w:szCs w:val="22"/>
        </w:rPr>
        <w:t>.</w:t>
      </w:r>
    </w:p>
    <w:p w14:paraId="4A657CA3" w14:textId="77777777" w:rsidR="002A320D"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Zadavatel za účelem řádného prokázání splnění požadovaných kritérií níže stanovuje bližší rozsah prokázání kvalifikace. </w:t>
      </w:r>
    </w:p>
    <w:p w14:paraId="326B5680" w14:textId="5D4954A7" w:rsidR="002A320D" w:rsidRDefault="002A320D">
      <w:pPr>
        <w:overflowPunct/>
        <w:autoSpaceDE/>
        <w:autoSpaceDN/>
        <w:adjustRightInd/>
        <w:textAlignment w:val="auto"/>
        <w:rPr>
          <w:rFonts w:ascii="Arial" w:hAnsi="Arial" w:cs="Arial"/>
          <w:sz w:val="22"/>
          <w:szCs w:val="22"/>
        </w:rPr>
      </w:pPr>
    </w:p>
    <w:p w14:paraId="5AE24BCF" w14:textId="77777777" w:rsidR="00955BB3" w:rsidRPr="00695CC7" w:rsidRDefault="00955BB3" w:rsidP="00395F9C">
      <w:pPr>
        <w:pStyle w:val="Nadpis2"/>
        <w:spacing w:after="120"/>
        <w:ind w:left="578" w:hanging="578"/>
        <w:rPr>
          <w:u w:val="single"/>
        </w:rPr>
      </w:pPr>
      <w:bookmarkStart w:id="9" w:name="_Toc468796034"/>
      <w:r w:rsidRPr="00695CC7">
        <w:rPr>
          <w:u w:val="single"/>
        </w:rPr>
        <w:t>Základní způsobilost</w:t>
      </w:r>
      <w:bookmarkEnd w:id="9"/>
      <w:r w:rsidRPr="00695CC7">
        <w:rPr>
          <w:u w:val="single"/>
        </w:rPr>
        <w:t xml:space="preserve"> </w:t>
      </w:r>
    </w:p>
    <w:p w14:paraId="36831FD6" w14:textId="23C1F3BE"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9525B9">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xml:space="preserve"> písm</w:t>
      </w:r>
      <w:r w:rsidR="00395F9C">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F693433" w14:textId="43145BAC"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a) byl v zemi svého sídla v posledních 5 letech před zahájením zadávacího řízení pravomocně odsouzen pro trest</w:t>
      </w:r>
      <w:r w:rsidR="00395F9C">
        <w:rPr>
          <w:rFonts w:ascii="Arial" w:hAnsi="Arial" w:cs="Arial"/>
          <w:sz w:val="22"/>
          <w:szCs w:val="22"/>
        </w:rPr>
        <w:t xml:space="preserve">ný čin uvedený v příloze č. 3 </w:t>
      </w:r>
      <w:r w:rsidR="008B1B47">
        <w:rPr>
          <w:rFonts w:ascii="Arial" w:hAnsi="Arial" w:cs="Arial"/>
          <w:sz w:val="22"/>
          <w:szCs w:val="22"/>
        </w:rPr>
        <w:t>ZZVZ</w:t>
      </w:r>
      <w:r w:rsidRPr="00E650AF">
        <w:rPr>
          <w:rFonts w:ascii="Arial" w:hAnsi="Arial" w:cs="Arial"/>
          <w:sz w:val="22"/>
          <w:szCs w:val="22"/>
        </w:rPr>
        <w:t xml:space="preserve"> nebo obdobný trestný čin podle právního řádu země sídla dodavatele; k zahlazeným odsouzením se nepřihlíží, </w:t>
      </w:r>
    </w:p>
    <w:p w14:paraId="6204721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b) má v České republice nebo v zemi svého sídla v evidenci daní zachycen splatný daňový nedoplatek,</w:t>
      </w:r>
    </w:p>
    <w:p w14:paraId="5F9A26A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37CA0BB8"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F43C69">
        <w:rPr>
          <w:rFonts w:ascii="Arial" w:hAnsi="Arial" w:cs="Arial"/>
          <w:spacing w:val="-2"/>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D306204"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w:t>
      </w:r>
      <w:r w:rsidR="007C2DDC">
        <w:rPr>
          <w:rFonts w:ascii="Arial" w:hAnsi="Arial" w:cs="Arial"/>
          <w:sz w:val="22"/>
          <w:szCs w:val="22"/>
        </w:rPr>
        <w:t xml:space="preserve"> </w:t>
      </w:r>
      <w:r w:rsidRPr="00E650AF">
        <w:rPr>
          <w:rFonts w:ascii="Arial" w:hAnsi="Arial" w:cs="Arial"/>
          <w:sz w:val="22"/>
          <w:szCs w:val="22"/>
        </w:rPr>
        <w:t>bylo vydáno rozhodnutí o úpadku, vůči němuž byla nařízena nucená správa podle jiného právního předpisu nebo v obdobné situaci podle právního řádu země sídla dodavatele.</w:t>
      </w:r>
    </w:p>
    <w:p w14:paraId="242D1AEE" w14:textId="77777777" w:rsidR="00955BB3" w:rsidRPr="00E650AF" w:rsidRDefault="00955BB3" w:rsidP="00395F9C">
      <w:pPr>
        <w:tabs>
          <w:tab w:val="left" w:pos="1418"/>
          <w:tab w:val="left" w:pos="7320"/>
        </w:tabs>
        <w:spacing w:line="264" w:lineRule="auto"/>
        <w:jc w:val="both"/>
        <w:rPr>
          <w:rFonts w:ascii="Arial" w:hAnsi="Arial" w:cs="Arial"/>
          <w:sz w:val="22"/>
          <w:szCs w:val="22"/>
        </w:rPr>
      </w:pPr>
    </w:p>
    <w:p w14:paraId="716EF061" w14:textId="7521FA30" w:rsidR="00955BB3" w:rsidRPr="00E650AF"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9525B9">
        <w:rPr>
          <w:rFonts w:ascii="Arial" w:hAnsi="Arial" w:cs="Arial"/>
          <w:sz w:val="22"/>
          <w:szCs w:val="22"/>
        </w:rPr>
        <w:t>ZZVZ</w:t>
      </w:r>
      <w:r w:rsidRPr="00E650AF">
        <w:rPr>
          <w:rFonts w:ascii="Arial" w:hAnsi="Arial" w:cs="Arial"/>
          <w:sz w:val="22"/>
          <w:szCs w:val="22"/>
        </w:rPr>
        <w:t>.</w:t>
      </w:r>
    </w:p>
    <w:p w14:paraId="4808A3DC" w14:textId="77777777" w:rsidR="00423D3E" w:rsidRDefault="00423D3E" w:rsidP="00955BB3">
      <w:pPr>
        <w:tabs>
          <w:tab w:val="left" w:pos="1418"/>
          <w:tab w:val="left" w:pos="7320"/>
        </w:tabs>
        <w:spacing w:line="264" w:lineRule="auto"/>
        <w:jc w:val="both"/>
        <w:rPr>
          <w:rFonts w:ascii="Arial" w:hAnsi="Arial" w:cs="Arial"/>
          <w:b/>
          <w:sz w:val="22"/>
          <w:szCs w:val="22"/>
        </w:rPr>
      </w:pPr>
    </w:p>
    <w:p w14:paraId="0E831B0C" w14:textId="06030F2B" w:rsidR="00955BB3" w:rsidRDefault="00955BB3" w:rsidP="00955BB3">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Účastní-li se zadávacího řízení pobočka závodu,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9525B9">
        <w:rPr>
          <w:rFonts w:ascii="Arial" w:hAnsi="Arial" w:cs="Arial"/>
          <w:sz w:val="22"/>
          <w:szCs w:val="22"/>
        </w:rPr>
        <w:t>ZZVZ</w:t>
      </w:r>
      <w:r w:rsidRPr="00E650AF">
        <w:rPr>
          <w:rFonts w:ascii="Arial" w:hAnsi="Arial" w:cs="Arial"/>
          <w:sz w:val="22"/>
          <w:szCs w:val="22"/>
        </w:rPr>
        <w:t>.</w:t>
      </w:r>
    </w:p>
    <w:p w14:paraId="56B152F5" w14:textId="77777777" w:rsidR="007A6107" w:rsidRDefault="007A6107" w:rsidP="00955BB3">
      <w:pPr>
        <w:tabs>
          <w:tab w:val="left" w:pos="1418"/>
          <w:tab w:val="left" w:pos="7320"/>
        </w:tabs>
        <w:spacing w:line="264" w:lineRule="auto"/>
        <w:jc w:val="both"/>
        <w:rPr>
          <w:rFonts w:ascii="Arial" w:hAnsi="Arial" w:cs="Arial"/>
          <w:sz w:val="22"/>
          <w:szCs w:val="22"/>
        </w:rPr>
      </w:pPr>
    </w:p>
    <w:p w14:paraId="6BC8524C" w14:textId="77777777" w:rsidR="007A6107" w:rsidRPr="005B742F" w:rsidRDefault="007A6107" w:rsidP="007A6107">
      <w:pPr>
        <w:tabs>
          <w:tab w:val="left" w:pos="1418"/>
          <w:tab w:val="left" w:pos="7320"/>
        </w:tabs>
        <w:spacing w:line="264" w:lineRule="auto"/>
        <w:jc w:val="both"/>
        <w:rPr>
          <w:rFonts w:ascii="Arial" w:hAnsi="Arial" w:cs="Arial"/>
          <w:b/>
          <w:spacing w:val="-2"/>
          <w:sz w:val="22"/>
          <w:szCs w:val="22"/>
        </w:rPr>
      </w:pPr>
      <w:r w:rsidRPr="005B742F">
        <w:rPr>
          <w:rFonts w:ascii="Arial" w:hAnsi="Arial" w:cs="Arial"/>
          <w:b/>
          <w:spacing w:val="-2"/>
          <w:sz w:val="22"/>
          <w:szCs w:val="22"/>
        </w:rPr>
        <w:t>Dodavatel prokazuje splnění výše uvedených podmínek základní způsobilosti předložením:</w:t>
      </w:r>
    </w:p>
    <w:p w14:paraId="7F0A30E1" w14:textId="10C1C93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výpisu z evidence Rejstříku trestů ve vztahu k § 74 odst. 1 písm. a) </w:t>
      </w:r>
      <w:r w:rsidR="009525B9">
        <w:rPr>
          <w:rFonts w:ascii="Arial" w:hAnsi="Arial" w:cs="Arial"/>
          <w:sz w:val="22"/>
          <w:szCs w:val="22"/>
        </w:rPr>
        <w:t>ZZVZ</w:t>
      </w:r>
      <w:r>
        <w:rPr>
          <w:rFonts w:ascii="Arial" w:hAnsi="Arial" w:cs="Arial"/>
          <w:sz w:val="22"/>
          <w:szCs w:val="22"/>
        </w:rPr>
        <w:t>,</w:t>
      </w:r>
    </w:p>
    <w:p w14:paraId="450230EF" w14:textId="5722239F"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lastRenderedPageBreak/>
        <w:t xml:space="preserve">- potvrzení příslušného finančního úřadu ve vztahu k § 74 odst. 1 písm. b) </w:t>
      </w:r>
      <w:r w:rsidR="009525B9">
        <w:rPr>
          <w:rFonts w:ascii="Arial" w:hAnsi="Arial" w:cs="Arial"/>
          <w:sz w:val="22"/>
          <w:szCs w:val="22"/>
        </w:rPr>
        <w:t>ZZVZ</w:t>
      </w:r>
      <w:r>
        <w:rPr>
          <w:rFonts w:ascii="Arial" w:hAnsi="Arial" w:cs="Arial"/>
          <w:sz w:val="22"/>
          <w:szCs w:val="22"/>
        </w:rPr>
        <w:t>,</w:t>
      </w:r>
    </w:p>
    <w:p w14:paraId="001C0AC8" w14:textId="576F76CA"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ke spotřební dani ve vztahu k § 74 odst. 1 písm. b) </w:t>
      </w:r>
      <w:r w:rsidR="009525B9">
        <w:rPr>
          <w:rFonts w:ascii="Arial" w:hAnsi="Arial" w:cs="Arial"/>
          <w:sz w:val="22"/>
          <w:szCs w:val="22"/>
        </w:rPr>
        <w:t>ZZVZ</w:t>
      </w:r>
      <w:r>
        <w:rPr>
          <w:rFonts w:ascii="Arial" w:hAnsi="Arial" w:cs="Arial"/>
          <w:sz w:val="22"/>
          <w:szCs w:val="22"/>
        </w:rPr>
        <w:t>,</w:t>
      </w:r>
    </w:p>
    <w:p w14:paraId="4ED658D9" w14:textId="3C0675AC"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písemného čestného prohlášení ve vztahu k § 74 odst. 1 písm. c) </w:t>
      </w:r>
      <w:r w:rsidR="009525B9">
        <w:rPr>
          <w:rFonts w:ascii="Arial" w:hAnsi="Arial" w:cs="Arial"/>
          <w:sz w:val="22"/>
          <w:szCs w:val="22"/>
        </w:rPr>
        <w:t>ZZVZ</w:t>
      </w:r>
      <w:r>
        <w:rPr>
          <w:rFonts w:ascii="Arial" w:hAnsi="Arial" w:cs="Arial"/>
          <w:sz w:val="22"/>
          <w:szCs w:val="22"/>
        </w:rPr>
        <w:t>,</w:t>
      </w:r>
    </w:p>
    <w:p w14:paraId="101B4D89" w14:textId="2773D521"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 potvrzení příslušné okresní správy sociálního zabezpečení ve vztahu k § 74 odst. 1 písm. d) </w:t>
      </w:r>
      <w:r w:rsidR="009525B9">
        <w:rPr>
          <w:rFonts w:ascii="Arial" w:hAnsi="Arial" w:cs="Arial"/>
          <w:sz w:val="22"/>
          <w:szCs w:val="22"/>
        </w:rPr>
        <w:t>ZZVZ</w:t>
      </w:r>
      <w:r>
        <w:rPr>
          <w:rFonts w:ascii="Arial" w:hAnsi="Arial" w:cs="Arial"/>
          <w:sz w:val="22"/>
          <w:szCs w:val="22"/>
        </w:rPr>
        <w:t>,</w:t>
      </w:r>
      <w:r w:rsidRPr="00EE46E5">
        <w:rPr>
          <w:rFonts w:ascii="Arial" w:hAnsi="Arial" w:cs="Arial"/>
          <w:sz w:val="22"/>
          <w:szCs w:val="22"/>
        </w:rPr>
        <w:t xml:space="preserve"> </w:t>
      </w:r>
    </w:p>
    <w:p w14:paraId="027A3453" w14:textId="53A11486" w:rsidR="007A6107" w:rsidRPr="00EE46E5" w:rsidRDefault="007A6107" w:rsidP="007A6107">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w:t>
      </w:r>
      <w:r w:rsidRPr="005B742F">
        <w:rPr>
          <w:rFonts w:ascii="Arial" w:hAnsi="Arial" w:cs="Arial"/>
          <w:spacing w:val="-6"/>
          <w:sz w:val="22"/>
          <w:szCs w:val="22"/>
        </w:rPr>
        <w:t>výpisu z obchodního rejstříku, nebo předložením písemného čestného prohlášení v případě, že není</w:t>
      </w:r>
      <w:r w:rsidRPr="00EE46E5">
        <w:rPr>
          <w:rFonts w:ascii="Arial" w:hAnsi="Arial" w:cs="Arial"/>
          <w:sz w:val="22"/>
          <w:szCs w:val="22"/>
        </w:rPr>
        <w:t xml:space="preserve"> v obchodním rejstříku zapsán, ve vztahu k § 74 odst. 1 písm. e) </w:t>
      </w:r>
      <w:r w:rsidR="009525B9">
        <w:rPr>
          <w:rFonts w:ascii="Arial" w:hAnsi="Arial" w:cs="Arial"/>
          <w:sz w:val="22"/>
          <w:szCs w:val="22"/>
        </w:rPr>
        <w:t>ZZVZ</w:t>
      </w:r>
      <w:r>
        <w:rPr>
          <w:rFonts w:ascii="Arial" w:hAnsi="Arial" w:cs="Arial"/>
          <w:sz w:val="22"/>
          <w:szCs w:val="22"/>
        </w:rPr>
        <w:t>.</w:t>
      </w:r>
    </w:p>
    <w:p w14:paraId="2536066E" w14:textId="77777777" w:rsidR="007A6107" w:rsidRPr="00E650AF" w:rsidRDefault="007A6107" w:rsidP="00955BB3">
      <w:pPr>
        <w:tabs>
          <w:tab w:val="left" w:pos="1418"/>
          <w:tab w:val="left" w:pos="7320"/>
        </w:tabs>
        <w:spacing w:line="264" w:lineRule="auto"/>
        <w:jc w:val="both"/>
        <w:rPr>
          <w:rFonts w:ascii="Arial" w:hAnsi="Arial" w:cs="Arial"/>
          <w:sz w:val="22"/>
          <w:szCs w:val="22"/>
        </w:rPr>
      </w:pPr>
    </w:p>
    <w:p w14:paraId="24A17F3C" w14:textId="77777777" w:rsidR="00955BB3" w:rsidRPr="00695CC7" w:rsidRDefault="00955BB3" w:rsidP="00955BB3">
      <w:pPr>
        <w:pStyle w:val="Nadpis2"/>
        <w:rPr>
          <w:u w:val="single"/>
        </w:rPr>
      </w:pPr>
      <w:bookmarkStart w:id="10" w:name="_Toc468796035"/>
      <w:r w:rsidRPr="00695CC7">
        <w:rPr>
          <w:u w:val="single"/>
        </w:rPr>
        <w:t>Profesní způsobilost</w:t>
      </w:r>
      <w:bookmarkEnd w:id="10"/>
      <w:r w:rsidRPr="00695CC7">
        <w:rPr>
          <w:u w:val="single"/>
        </w:rPr>
        <w:t xml:space="preserve"> </w:t>
      </w:r>
    </w:p>
    <w:p w14:paraId="629AE009" w14:textId="77777777" w:rsidR="00955BB3" w:rsidRDefault="00955BB3" w:rsidP="00955BB3">
      <w:pPr>
        <w:pStyle w:val="2margrubrika"/>
        <w:spacing w:before="0" w:after="0"/>
        <w:rPr>
          <w:rFonts w:ascii="Arial" w:eastAsia="Times New Roman" w:hAnsi="Arial" w:cs="Arial"/>
          <w:lang w:eastAsia="cs-CZ"/>
        </w:rPr>
      </w:pPr>
    </w:p>
    <w:p w14:paraId="6A919ECC" w14:textId="64EB339C" w:rsidR="00955BB3" w:rsidRPr="006B1D1D" w:rsidRDefault="00955BB3" w:rsidP="00955BB3">
      <w:pPr>
        <w:jc w:val="both"/>
        <w:rPr>
          <w:rFonts w:ascii="Arial" w:hAnsi="Arial" w:cs="Arial"/>
          <w:sz w:val="22"/>
          <w:szCs w:val="22"/>
        </w:rPr>
      </w:pPr>
      <w:r w:rsidRPr="005D3530">
        <w:rPr>
          <w:rFonts w:ascii="Arial" w:hAnsi="Arial" w:cs="Arial"/>
          <w:b/>
          <w:spacing w:val="6"/>
          <w:sz w:val="22"/>
          <w:szCs w:val="22"/>
        </w:rPr>
        <w:t>Dodavatel v souladu s </w:t>
      </w:r>
      <w:proofErr w:type="spellStart"/>
      <w:r w:rsidRPr="005D3530">
        <w:rPr>
          <w:rFonts w:ascii="Arial" w:hAnsi="Arial" w:cs="Arial"/>
          <w:b/>
          <w:spacing w:val="6"/>
          <w:sz w:val="22"/>
          <w:szCs w:val="22"/>
        </w:rPr>
        <w:t>ust</w:t>
      </w:r>
      <w:proofErr w:type="spellEnd"/>
      <w:r w:rsidRPr="005D3530">
        <w:rPr>
          <w:rFonts w:ascii="Arial" w:hAnsi="Arial" w:cs="Arial"/>
          <w:b/>
          <w:spacing w:val="6"/>
          <w:sz w:val="22"/>
          <w:szCs w:val="22"/>
        </w:rPr>
        <w:t xml:space="preserve">. § 77 odst. 1) </w:t>
      </w:r>
      <w:r w:rsidR="009525B9">
        <w:rPr>
          <w:rFonts w:ascii="Arial" w:hAnsi="Arial" w:cs="Arial"/>
          <w:b/>
          <w:spacing w:val="6"/>
          <w:sz w:val="22"/>
          <w:szCs w:val="22"/>
        </w:rPr>
        <w:t>ZZVZ</w:t>
      </w:r>
      <w:r w:rsidRPr="005D3530">
        <w:rPr>
          <w:rFonts w:ascii="Arial" w:hAnsi="Arial" w:cs="Arial"/>
          <w:spacing w:val="6"/>
          <w:sz w:val="22"/>
          <w:szCs w:val="22"/>
        </w:rPr>
        <w:t xml:space="preserve"> prokáže splnění profesní způsobilosti ve</w:t>
      </w:r>
      <w:r w:rsidRPr="006B1D1D">
        <w:rPr>
          <w:rFonts w:ascii="Arial" w:hAnsi="Arial" w:cs="Arial"/>
          <w:sz w:val="22"/>
          <w:szCs w:val="22"/>
        </w:rPr>
        <w:t xml:space="preserve"> vztahu k České republice předložením výpisu z obchodního rejstříku nebo jiné obdobné evidence, pokud jiný právní předpis zápis do takové evidence vyžaduje.</w:t>
      </w:r>
    </w:p>
    <w:p w14:paraId="6F85D6AB" w14:textId="77777777" w:rsidR="00955BB3" w:rsidRPr="006B1D1D" w:rsidRDefault="00955BB3" w:rsidP="00955BB3">
      <w:pPr>
        <w:pStyle w:val="2margrubrika"/>
        <w:spacing w:before="0" w:after="0"/>
        <w:rPr>
          <w:rFonts w:ascii="Arial" w:eastAsia="Times New Roman" w:hAnsi="Arial" w:cs="Arial"/>
          <w:b w:val="0"/>
          <w:u w:val="none"/>
          <w:lang w:eastAsia="cs-CZ"/>
        </w:rPr>
      </w:pPr>
    </w:p>
    <w:p w14:paraId="7C8940CC" w14:textId="3908C0BA" w:rsidR="00CB21D1" w:rsidRPr="00EE46E5" w:rsidRDefault="00955BB3" w:rsidP="00CB21D1">
      <w:pPr>
        <w:pStyle w:val="2sltext"/>
        <w:numPr>
          <w:ilvl w:val="0"/>
          <w:numId w:val="0"/>
        </w:numPr>
        <w:spacing w:before="0" w:after="0"/>
        <w:rPr>
          <w:rFonts w:ascii="Arial" w:hAnsi="Arial" w:cs="Arial"/>
          <w:b/>
        </w:rPr>
      </w:pPr>
      <w:r w:rsidRPr="00695CC7">
        <w:rPr>
          <w:rFonts w:ascii="Arial" w:hAnsi="Arial" w:cs="Arial"/>
          <w:b/>
        </w:rPr>
        <w:t xml:space="preserve">Dodavatel v souladu s </w:t>
      </w:r>
      <w:proofErr w:type="spellStart"/>
      <w:r w:rsidRPr="00695CC7">
        <w:rPr>
          <w:rFonts w:ascii="Arial" w:hAnsi="Arial" w:cs="Arial"/>
          <w:b/>
        </w:rPr>
        <w:t>ust</w:t>
      </w:r>
      <w:proofErr w:type="spellEnd"/>
      <w:r w:rsidRPr="00695CC7">
        <w:rPr>
          <w:rFonts w:ascii="Arial" w:hAnsi="Arial" w:cs="Arial"/>
          <w:b/>
        </w:rPr>
        <w:t xml:space="preserve">. § 77 odst. 2) písm. a) </w:t>
      </w:r>
      <w:r w:rsidR="009525B9">
        <w:rPr>
          <w:rFonts w:ascii="Arial" w:hAnsi="Arial" w:cs="Arial"/>
          <w:b/>
        </w:rPr>
        <w:t>ZZVZ</w:t>
      </w:r>
      <w:r w:rsidRPr="006B1D1D">
        <w:rPr>
          <w:rFonts w:ascii="Arial" w:hAnsi="Arial" w:cs="Arial"/>
        </w:rPr>
        <w:t xml:space="preserve"> předloží doklad o oprávnění </w:t>
      </w:r>
      <w:r w:rsidRPr="00C777F0">
        <w:rPr>
          <w:rFonts w:ascii="Arial" w:hAnsi="Arial" w:cs="Arial"/>
          <w:spacing w:val="-4"/>
        </w:rPr>
        <w:t>podnikat v rozsahu odpovídajícím předmětu veřejné zakázky. Dodavatel za tímto účelem předloží</w:t>
      </w:r>
      <w:r w:rsidRPr="006B1D1D">
        <w:rPr>
          <w:rFonts w:ascii="Arial" w:hAnsi="Arial" w:cs="Arial"/>
        </w:rPr>
        <w:t xml:space="preserve"> </w:t>
      </w:r>
      <w:r w:rsidRPr="00C777F0">
        <w:rPr>
          <w:rFonts w:ascii="Arial" w:hAnsi="Arial" w:cs="Arial"/>
          <w:spacing w:val="2"/>
        </w:rPr>
        <w:t xml:space="preserve">živnostenské oprávnění či licenci pro živnost </w:t>
      </w:r>
      <w:r w:rsidRPr="00C777F0">
        <w:rPr>
          <w:rFonts w:ascii="Arial" w:hAnsi="Arial" w:cs="Arial"/>
          <w:b/>
          <w:spacing w:val="2"/>
        </w:rPr>
        <w:t>Provádění staveb, jejich změn a odstraňování</w:t>
      </w:r>
      <w:r w:rsidR="00CB21D1">
        <w:rPr>
          <w:rFonts w:ascii="Arial" w:hAnsi="Arial" w:cs="Arial"/>
          <w:b/>
        </w:rPr>
        <w:t xml:space="preserve"> </w:t>
      </w:r>
      <w:r w:rsidR="00CB21D1" w:rsidRPr="00CB21D1">
        <w:rPr>
          <w:rFonts w:ascii="Arial" w:hAnsi="Arial" w:cs="Arial"/>
        </w:rPr>
        <w:t>a pro živnost</w:t>
      </w:r>
      <w:r w:rsidR="00CB21D1">
        <w:rPr>
          <w:rFonts w:ascii="Arial" w:hAnsi="Arial" w:cs="Arial"/>
          <w:b/>
        </w:rPr>
        <w:t xml:space="preserve"> </w:t>
      </w:r>
      <w:r w:rsidR="0074173C">
        <w:rPr>
          <w:rFonts w:ascii="Arial" w:hAnsi="Arial" w:cs="Arial"/>
          <w:b/>
        </w:rPr>
        <w:t>Výkon zeměměřických činností</w:t>
      </w:r>
      <w:r w:rsidR="00770839">
        <w:rPr>
          <w:rFonts w:ascii="Arial" w:hAnsi="Arial" w:cs="Arial"/>
          <w:b/>
        </w:rPr>
        <w:t>.</w:t>
      </w:r>
      <w:r w:rsidR="0074173C">
        <w:rPr>
          <w:rFonts w:ascii="Arial" w:hAnsi="Arial" w:cs="Arial"/>
          <w:b/>
        </w:rPr>
        <w:t xml:space="preserve"> </w:t>
      </w:r>
    </w:p>
    <w:p w14:paraId="3887DADB" w14:textId="77777777" w:rsidR="00955BB3" w:rsidRDefault="00955BB3" w:rsidP="00955BB3">
      <w:pPr>
        <w:pStyle w:val="2sltext"/>
        <w:numPr>
          <w:ilvl w:val="0"/>
          <w:numId w:val="0"/>
        </w:numPr>
        <w:spacing w:before="0" w:after="0"/>
        <w:rPr>
          <w:rFonts w:ascii="Arial" w:hAnsi="Arial" w:cs="Arial"/>
        </w:rPr>
      </w:pPr>
    </w:p>
    <w:p w14:paraId="4EE3CA11" w14:textId="388656DB" w:rsidR="00955BB3" w:rsidRDefault="00955BB3" w:rsidP="00F213B6">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9525B9">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odbornou způsobilost zabezpečuje.  Dodava</w:t>
      </w:r>
      <w:r w:rsidR="00680F95">
        <w:rPr>
          <w:rFonts w:ascii="Arial" w:hAnsi="Arial" w:cs="Arial"/>
        </w:rPr>
        <w:t>tel předloží doklady v rozsahu:</w:t>
      </w:r>
    </w:p>
    <w:p w14:paraId="13CBC518" w14:textId="3367D8B6" w:rsidR="00955BB3" w:rsidRPr="00814ECC" w:rsidRDefault="00F213B6" w:rsidP="00733889">
      <w:pPr>
        <w:numPr>
          <w:ilvl w:val="0"/>
          <w:numId w:val="12"/>
        </w:numPr>
        <w:spacing w:before="120" w:line="264" w:lineRule="auto"/>
        <w:ind w:left="714" w:hanging="357"/>
        <w:jc w:val="both"/>
        <w:rPr>
          <w:rFonts w:ascii="Arial" w:hAnsi="Arial" w:cs="Arial"/>
          <w:strike/>
          <w:color w:val="FF0000"/>
          <w:sz w:val="22"/>
          <w:szCs w:val="22"/>
        </w:rPr>
      </w:pPr>
      <w:r w:rsidRPr="002B71D2">
        <w:rPr>
          <w:rFonts w:ascii="Arial" w:hAnsi="Arial" w:cs="Arial"/>
          <w:b/>
          <w:bCs/>
          <w:spacing w:val="-2"/>
          <w:sz w:val="22"/>
          <w:szCs w:val="22"/>
        </w:rPr>
        <w:t>osvědčení</w:t>
      </w:r>
      <w:r w:rsidR="00955BB3" w:rsidRPr="002B71D2">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2B71D2">
        <w:rPr>
          <w:rFonts w:ascii="Arial" w:hAnsi="Arial" w:cs="Arial"/>
          <w:b/>
          <w:bCs/>
          <w:spacing w:val="-2"/>
          <w:sz w:val="22"/>
          <w:szCs w:val="22"/>
        </w:rPr>
        <w:t xml:space="preserve">pro obor dopravní stavby </w:t>
      </w:r>
      <w:r w:rsidR="00955BB3" w:rsidRPr="002B71D2">
        <w:rPr>
          <w:rFonts w:ascii="Arial" w:hAnsi="Arial" w:cs="Arial"/>
          <w:spacing w:val="-2"/>
          <w:sz w:val="22"/>
          <w:szCs w:val="22"/>
        </w:rPr>
        <w:t>vydaným dle zákona č. 360/1992 Sb.,</w:t>
      </w:r>
      <w:r w:rsidR="00955BB3" w:rsidRPr="00A625BD">
        <w:rPr>
          <w:rFonts w:ascii="Arial" w:hAnsi="Arial" w:cs="Arial"/>
          <w:sz w:val="22"/>
          <w:szCs w:val="22"/>
        </w:rPr>
        <w:t xml:space="preserve"> o výkonu povolání autorizovaných architektů a o výkonu povolání autorizovaných inženýrů a techniků činných ve výstavbě, ve znění pozdějších</w:t>
      </w:r>
      <w:r>
        <w:rPr>
          <w:rFonts w:ascii="Arial" w:hAnsi="Arial" w:cs="Arial"/>
          <w:sz w:val="22"/>
          <w:szCs w:val="22"/>
        </w:rPr>
        <w:t xml:space="preserve"> předpisů,</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0B54F82C" w14:textId="1B8D6DCE" w:rsidR="00CB21D1" w:rsidRPr="00F213B6" w:rsidRDefault="00F213B6" w:rsidP="00733889">
      <w:pPr>
        <w:numPr>
          <w:ilvl w:val="0"/>
          <w:numId w:val="12"/>
        </w:numPr>
        <w:spacing w:before="120" w:line="264" w:lineRule="auto"/>
        <w:ind w:left="714" w:hanging="357"/>
        <w:jc w:val="both"/>
        <w:rPr>
          <w:rFonts w:ascii="Arial" w:hAnsi="Arial" w:cs="Arial"/>
          <w:sz w:val="22"/>
          <w:szCs w:val="22"/>
        </w:rPr>
      </w:pPr>
      <w:r w:rsidRPr="00F213B6">
        <w:rPr>
          <w:rFonts w:ascii="Arial" w:hAnsi="Arial" w:cs="Arial"/>
          <w:b/>
          <w:bCs/>
          <w:spacing w:val="-2"/>
          <w:sz w:val="22"/>
          <w:szCs w:val="22"/>
        </w:rPr>
        <w:t>osvědčení</w:t>
      </w:r>
      <w:r w:rsidR="00955BB3" w:rsidRPr="00F213B6">
        <w:rPr>
          <w:rFonts w:ascii="Arial" w:hAnsi="Arial" w:cs="Arial"/>
          <w:b/>
          <w:bCs/>
          <w:spacing w:val="-2"/>
          <w:sz w:val="22"/>
          <w:szCs w:val="22"/>
        </w:rPr>
        <w:t xml:space="preserve"> o autorizaci </w:t>
      </w:r>
      <w:r w:rsidR="00BC4F51">
        <w:rPr>
          <w:rFonts w:ascii="Arial" w:hAnsi="Arial" w:cs="Arial"/>
          <w:b/>
          <w:bCs/>
          <w:spacing w:val="-2"/>
          <w:sz w:val="22"/>
          <w:szCs w:val="22"/>
        </w:rPr>
        <w:t xml:space="preserve">nebo osvědčení o registraci </w:t>
      </w:r>
      <w:r w:rsidR="00955BB3" w:rsidRPr="00F213B6">
        <w:rPr>
          <w:rFonts w:ascii="Arial" w:hAnsi="Arial" w:cs="Arial"/>
          <w:b/>
          <w:bCs/>
          <w:spacing w:val="-2"/>
          <w:sz w:val="22"/>
          <w:szCs w:val="22"/>
        </w:rPr>
        <w:t xml:space="preserve">pro obor mosty a inženýrské konstrukce </w:t>
      </w:r>
      <w:r w:rsidR="00955BB3" w:rsidRPr="00F213B6">
        <w:rPr>
          <w:rFonts w:ascii="Arial" w:hAnsi="Arial" w:cs="Arial"/>
          <w:spacing w:val="-2"/>
          <w:sz w:val="22"/>
          <w:szCs w:val="22"/>
        </w:rPr>
        <w:t>vydaným dle zákona</w:t>
      </w:r>
      <w:r w:rsidR="00955BB3" w:rsidRPr="00A625BD">
        <w:rPr>
          <w:rFonts w:ascii="Arial" w:hAnsi="Arial" w:cs="Arial"/>
          <w:sz w:val="22"/>
          <w:szCs w:val="22"/>
        </w:rPr>
        <w:t xml:space="preserve"> č. 360/1992 Sb., o výkonu povolání autorizovaných architektů a o výkonu povolání autorizovaných inženýrů a techniků činných ve výstavbě, ve znění pozdějších předpisů</w:t>
      </w:r>
      <w:r>
        <w:rPr>
          <w:rFonts w:ascii="Arial" w:hAnsi="Arial" w:cs="Arial"/>
          <w:sz w:val="22"/>
          <w:szCs w:val="22"/>
        </w:rPr>
        <w:t>,</w:t>
      </w:r>
      <w:r w:rsidR="00BC4F51">
        <w:rPr>
          <w:rFonts w:ascii="Arial" w:hAnsi="Arial" w:cs="Arial"/>
          <w:sz w:val="22"/>
          <w:szCs w:val="22"/>
        </w:rPr>
        <w:t xml:space="preserve"> nebo jiný rovnocenný doklad dle § 45 </w:t>
      </w:r>
      <w:r w:rsidR="009525B9">
        <w:rPr>
          <w:rFonts w:ascii="Arial" w:hAnsi="Arial" w:cs="Arial"/>
          <w:sz w:val="22"/>
          <w:szCs w:val="22"/>
        </w:rPr>
        <w:t>ZZVZ</w:t>
      </w:r>
      <w:r w:rsidR="00BC4F51">
        <w:rPr>
          <w:rFonts w:ascii="Arial" w:hAnsi="Arial" w:cs="Arial"/>
          <w:sz w:val="22"/>
          <w:szCs w:val="22"/>
        </w:rPr>
        <w:t>;</w:t>
      </w:r>
    </w:p>
    <w:p w14:paraId="55C16A47" w14:textId="3B3CD6B1" w:rsidR="00CB21D1" w:rsidRDefault="00CB21D1" w:rsidP="00733889">
      <w:pPr>
        <w:pStyle w:val="2sltext"/>
        <w:numPr>
          <w:ilvl w:val="0"/>
          <w:numId w:val="12"/>
        </w:numPr>
        <w:spacing w:before="120" w:after="0" w:line="264" w:lineRule="auto"/>
        <w:ind w:left="714" w:hanging="357"/>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w:t>
      </w:r>
      <w:r w:rsidR="004364DF">
        <w:rPr>
          <w:rFonts w:ascii="Arial" w:hAnsi="Arial" w:cs="Arial"/>
        </w:rPr>
        <w:br/>
      </w:r>
      <w:r w:rsidRPr="00EE46E5">
        <w:rPr>
          <w:rFonts w:ascii="Arial" w:hAnsi="Arial" w:cs="Arial"/>
        </w:rPr>
        <w:t xml:space="preserve">č. 200/1994 Sb., o zeměměřičství a o změně a doplnění některých zákonů souvisejících </w:t>
      </w:r>
      <w:r w:rsidRPr="00216F35">
        <w:rPr>
          <w:rFonts w:ascii="Arial" w:hAnsi="Arial" w:cs="Arial"/>
        </w:rPr>
        <w:t>s jeho zavedením, ve znění pozdějších předpisů, v rozsahu uvedeném v  § 13  odst. 1 písm.</w:t>
      </w:r>
      <w:r w:rsidR="00F46A83" w:rsidRPr="00216F35">
        <w:rPr>
          <w:rFonts w:ascii="Arial" w:hAnsi="Arial" w:cs="Arial"/>
        </w:rPr>
        <w:t xml:space="preserve"> </w:t>
      </w:r>
      <w:r w:rsidR="0005488D" w:rsidRPr="00216F35">
        <w:rPr>
          <w:rFonts w:ascii="Arial" w:hAnsi="Arial" w:cs="Arial"/>
        </w:rPr>
        <w:t xml:space="preserve">a) a </w:t>
      </w:r>
      <w:r w:rsidRPr="00216F35">
        <w:rPr>
          <w:rFonts w:ascii="Arial" w:hAnsi="Arial" w:cs="Arial"/>
        </w:rPr>
        <w:t>c)</w:t>
      </w:r>
      <w:r w:rsidR="00F213B6">
        <w:rPr>
          <w:rFonts w:ascii="Arial" w:hAnsi="Arial" w:cs="Arial"/>
        </w:rPr>
        <w:t xml:space="preserve"> cit. </w:t>
      </w:r>
      <w:proofErr w:type="gramStart"/>
      <w:r w:rsidRPr="00EE46E5">
        <w:rPr>
          <w:rFonts w:ascii="Arial" w:hAnsi="Arial" w:cs="Arial"/>
        </w:rPr>
        <w:t>zákona</w:t>
      </w:r>
      <w:proofErr w:type="gramEnd"/>
      <w:r w:rsidRPr="00EE46E5">
        <w:rPr>
          <w:rFonts w:ascii="Arial" w:hAnsi="Arial" w:cs="Arial"/>
        </w:rPr>
        <w:t xml:space="preserve">, a to pro osobu nebo osoby, jejichž prostřednictvím odbornou </w:t>
      </w:r>
      <w:r w:rsidR="005515C3">
        <w:rPr>
          <w:rFonts w:ascii="Arial" w:hAnsi="Arial" w:cs="Arial"/>
        </w:rPr>
        <w:t>způsobilost zabezpečuje,</w:t>
      </w:r>
      <w:r w:rsidR="00BC4F51">
        <w:rPr>
          <w:rFonts w:ascii="Arial" w:hAnsi="Arial" w:cs="Arial"/>
        </w:rPr>
        <w:t xml:space="preserve"> nebo jiný rovnocenný doklad dle § 45 </w:t>
      </w:r>
      <w:r w:rsidR="009525B9">
        <w:rPr>
          <w:rFonts w:ascii="Arial" w:hAnsi="Arial" w:cs="Arial"/>
        </w:rPr>
        <w:t>ZZVZ</w:t>
      </w:r>
      <w:r w:rsidR="00BC4F51">
        <w:rPr>
          <w:rFonts w:ascii="Arial" w:hAnsi="Arial" w:cs="Arial"/>
        </w:rPr>
        <w:t>;</w:t>
      </w:r>
    </w:p>
    <w:p w14:paraId="78170BC4" w14:textId="77777777" w:rsidR="002E1801" w:rsidRPr="002E1801" w:rsidRDefault="002E1801" w:rsidP="002E1801">
      <w:pPr>
        <w:pStyle w:val="2sltext"/>
        <w:numPr>
          <w:ilvl w:val="0"/>
          <w:numId w:val="0"/>
        </w:numPr>
        <w:spacing w:before="120" w:after="0" w:line="264" w:lineRule="auto"/>
        <w:ind w:left="714"/>
        <w:rPr>
          <w:rFonts w:ascii="Arial" w:hAnsi="Arial" w:cs="Arial"/>
        </w:rPr>
      </w:pPr>
    </w:p>
    <w:p w14:paraId="272B6693" w14:textId="77777777" w:rsidR="00CE506C" w:rsidRPr="0020788F" w:rsidRDefault="009255C0" w:rsidP="0080124F">
      <w:pPr>
        <w:pStyle w:val="Nadpis2"/>
        <w:spacing w:before="120"/>
        <w:ind w:left="578" w:hanging="578"/>
        <w:rPr>
          <w:u w:val="single"/>
        </w:rPr>
      </w:pPr>
      <w:bookmarkStart w:id="11" w:name="_Toc464637803"/>
      <w:r w:rsidRPr="0020788F">
        <w:rPr>
          <w:u w:val="single"/>
        </w:rPr>
        <w:t>Technick</w:t>
      </w:r>
      <w:r w:rsidR="00ED2834" w:rsidRPr="0020788F">
        <w:rPr>
          <w:u w:val="single"/>
        </w:rPr>
        <w:t>á</w:t>
      </w:r>
      <w:r w:rsidRPr="0020788F">
        <w:rPr>
          <w:u w:val="single"/>
        </w:rPr>
        <w:t xml:space="preserve"> kvalifikac</w:t>
      </w:r>
      <w:r w:rsidR="00ED2834" w:rsidRPr="0020788F">
        <w:rPr>
          <w:u w:val="single"/>
        </w:rPr>
        <w:t>e</w:t>
      </w:r>
      <w:bookmarkEnd w:id="11"/>
      <w:r w:rsidRPr="0020788F">
        <w:rPr>
          <w:u w:val="single"/>
        </w:rPr>
        <w:t xml:space="preserve"> </w:t>
      </w:r>
    </w:p>
    <w:p w14:paraId="470ADF5B" w14:textId="59D62397" w:rsidR="00DB47D9" w:rsidRDefault="00ED2834" w:rsidP="002E18AA">
      <w:pPr>
        <w:tabs>
          <w:tab w:val="left" w:pos="1418"/>
          <w:tab w:val="left" w:pos="7320"/>
        </w:tabs>
        <w:spacing w:before="120" w:line="264" w:lineRule="auto"/>
        <w:jc w:val="both"/>
        <w:rPr>
          <w:rFonts w:ascii="Arial" w:hAnsi="Arial" w:cs="Arial"/>
          <w:b/>
          <w:sz w:val="22"/>
          <w:szCs w:val="22"/>
        </w:rPr>
      </w:pPr>
      <w:r w:rsidRPr="0003652B">
        <w:rPr>
          <w:rFonts w:ascii="Arial" w:hAnsi="Arial" w:cs="Arial"/>
          <w:sz w:val="22"/>
          <w:szCs w:val="22"/>
        </w:rPr>
        <w:t xml:space="preserve">Dodavatel </w:t>
      </w:r>
      <w:r w:rsidR="000F61ED">
        <w:rPr>
          <w:rFonts w:ascii="Arial" w:hAnsi="Arial" w:cs="Arial"/>
          <w:sz w:val="22"/>
          <w:szCs w:val="22"/>
        </w:rPr>
        <w:t>prokáže technickou kvalifikaci</w:t>
      </w:r>
      <w:r w:rsidR="000F6EAF" w:rsidRPr="0003652B">
        <w:rPr>
          <w:rFonts w:ascii="Arial" w:hAnsi="Arial" w:cs="Arial"/>
          <w:sz w:val="22"/>
          <w:szCs w:val="22"/>
        </w:rPr>
        <w:t xml:space="preserve"> podle § 79 odst. 2) písm. </w:t>
      </w:r>
      <w:r w:rsidR="003657AA" w:rsidRPr="0003652B">
        <w:rPr>
          <w:rFonts w:ascii="Arial" w:hAnsi="Arial" w:cs="Arial"/>
          <w:sz w:val="22"/>
          <w:szCs w:val="22"/>
        </w:rPr>
        <w:t>a</w:t>
      </w:r>
      <w:r w:rsidR="000F6EAF" w:rsidRPr="0003652B">
        <w:rPr>
          <w:rFonts w:ascii="Arial" w:hAnsi="Arial" w:cs="Arial"/>
          <w:sz w:val="22"/>
          <w:szCs w:val="22"/>
        </w:rPr>
        <w:t xml:space="preserve">) </w:t>
      </w:r>
      <w:r w:rsidR="009525B9">
        <w:rPr>
          <w:rFonts w:ascii="Arial" w:hAnsi="Arial" w:cs="Arial"/>
          <w:sz w:val="22"/>
          <w:szCs w:val="22"/>
        </w:rPr>
        <w:t>ZZVZ</w:t>
      </w:r>
      <w:r w:rsidR="000F6EAF" w:rsidRPr="0003652B">
        <w:rPr>
          <w:rFonts w:ascii="Arial" w:hAnsi="Arial" w:cs="Arial"/>
          <w:sz w:val="22"/>
          <w:szCs w:val="22"/>
        </w:rPr>
        <w:t xml:space="preserve"> </w:t>
      </w:r>
      <w:r w:rsidRPr="0003652B">
        <w:rPr>
          <w:rFonts w:ascii="Arial" w:hAnsi="Arial" w:cs="Arial"/>
          <w:sz w:val="22"/>
          <w:szCs w:val="22"/>
        </w:rPr>
        <w:t>předlož</w:t>
      </w:r>
      <w:r w:rsidR="000F6EAF" w:rsidRPr="0003652B">
        <w:rPr>
          <w:rFonts w:ascii="Arial" w:hAnsi="Arial" w:cs="Arial"/>
          <w:sz w:val="22"/>
          <w:szCs w:val="22"/>
        </w:rPr>
        <w:t>ením</w:t>
      </w:r>
      <w:r w:rsidRPr="0003652B">
        <w:rPr>
          <w:rFonts w:ascii="Arial" w:hAnsi="Arial" w:cs="Arial"/>
          <w:sz w:val="22"/>
          <w:szCs w:val="22"/>
        </w:rPr>
        <w:t xml:space="preserve"> </w:t>
      </w:r>
      <w:r w:rsidR="003657AA" w:rsidRPr="0003652B">
        <w:rPr>
          <w:rFonts w:ascii="Arial" w:hAnsi="Arial" w:cs="Arial"/>
          <w:b/>
          <w:sz w:val="22"/>
          <w:szCs w:val="22"/>
        </w:rPr>
        <w:t>seznamu stavebních prací</w:t>
      </w:r>
      <w:r w:rsidR="003657AA" w:rsidRPr="0003652B">
        <w:rPr>
          <w:rFonts w:ascii="Arial" w:hAnsi="Arial" w:cs="Arial"/>
          <w:sz w:val="22"/>
          <w:szCs w:val="22"/>
        </w:rPr>
        <w:t xml:space="preserve"> </w:t>
      </w:r>
      <w:r w:rsidR="00752072">
        <w:rPr>
          <w:rFonts w:ascii="Arial" w:hAnsi="Arial" w:cs="Arial"/>
          <w:sz w:val="22"/>
          <w:szCs w:val="22"/>
        </w:rPr>
        <w:t xml:space="preserve">obdobného charakteru </w:t>
      </w:r>
      <w:r w:rsidR="003657AA" w:rsidRPr="0003652B">
        <w:rPr>
          <w:rFonts w:ascii="Arial" w:hAnsi="Arial" w:cs="Arial"/>
          <w:sz w:val="22"/>
          <w:szCs w:val="22"/>
        </w:rPr>
        <w:t>poskytnutých za posledních 5 let před zahájením zadávacího řízení</w:t>
      </w:r>
      <w:r w:rsidR="003657AA" w:rsidRPr="000F61ED">
        <w:rPr>
          <w:rFonts w:ascii="Arial" w:hAnsi="Arial" w:cs="Arial"/>
          <w:spacing w:val="-6"/>
          <w:sz w:val="22"/>
          <w:szCs w:val="22"/>
        </w:rPr>
        <w:t xml:space="preserve"> </w:t>
      </w:r>
      <w:r w:rsidR="0003652B" w:rsidRPr="000F61ED">
        <w:rPr>
          <w:rFonts w:ascii="Arial" w:hAnsi="Arial" w:cs="Arial"/>
          <w:i/>
          <w:spacing w:val="-6"/>
          <w:sz w:val="22"/>
          <w:szCs w:val="22"/>
        </w:rPr>
        <w:t xml:space="preserve">(dodavatel může použít </w:t>
      </w:r>
      <w:r w:rsidR="00BF1780">
        <w:rPr>
          <w:rFonts w:ascii="Arial" w:hAnsi="Arial" w:cs="Arial"/>
          <w:i/>
          <w:spacing w:val="-6"/>
          <w:sz w:val="22"/>
          <w:szCs w:val="22"/>
        </w:rPr>
        <w:t xml:space="preserve">vzor </w:t>
      </w:r>
      <w:r w:rsidR="0003652B" w:rsidRPr="000F61ED">
        <w:rPr>
          <w:rFonts w:ascii="Arial" w:hAnsi="Arial" w:cs="Arial"/>
          <w:i/>
          <w:spacing w:val="-6"/>
          <w:sz w:val="22"/>
          <w:szCs w:val="22"/>
        </w:rPr>
        <w:t>Seznam</w:t>
      </w:r>
      <w:r w:rsidR="00BF1780">
        <w:rPr>
          <w:rFonts w:ascii="Arial" w:hAnsi="Arial" w:cs="Arial"/>
          <w:i/>
          <w:spacing w:val="-6"/>
          <w:sz w:val="22"/>
          <w:szCs w:val="22"/>
        </w:rPr>
        <w:t>u</w:t>
      </w:r>
      <w:r w:rsidR="0003652B" w:rsidRPr="000F61ED">
        <w:rPr>
          <w:rFonts w:ascii="Arial" w:hAnsi="Arial" w:cs="Arial"/>
          <w:i/>
          <w:spacing w:val="-6"/>
          <w:sz w:val="22"/>
          <w:szCs w:val="22"/>
        </w:rPr>
        <w:t xml:space="preserve"> staveb obdobného charakteru</w:t>
      </w:r>
      <w:r w:rsidR="00BF1780">
        <w:rPr>
          <w:rFonts w:ascii="Arial" w:hAnsi="Arial" w:cs="Arial"/>
          <w:i/>
          <w:spacing w:val="-6"/>
          <w:sz w:val="22"/>
          <w:szCs w:val="22"/>
        </w:rPr>
        <w:t>, viz zadávací dokumentace</w:t>
      </w:r>
      <w:r w:rsidR="0003652B" w:rsidRPr="000F61ED">
        <w:rPr>
          <w:rFonts w:ascii="Arial" w:hAnsi="Arial" w:cs="Arial"/>
          <w:i/>
          <w:spacing w:val="-6"/>
          <w:sz w:val="22"/>
          <w:szCs w:val="22"/>
        </w:rPr>
        <w:t>).</w:t>
      </w:r>
      <w:r w:rsidR="00000749">
        <w:rPr>
          <w:rFonts w:ascii="Arial" w:hAnsi="Arial" w:cs="Arial"/>
          <w:i/>
          <w:sz w:val="22"/>
          <w:szCs w:val="22"/>
        </w:rPr>
        <w:t xml:space="preserve"> </w:t>
      </w:r>
    </w:p>
    <w:p w14:paraId="07278A9E" w14:textId="75821118" w:rsidR="00FF0B6F" w:rsidRPr="00B33A75" w:rsidRDefault="00FF0B6F" w:rsidP="00FF0B6F">
      <w:pPr>
        <w:spacing w:before="120" w:line="264" w:lineRule="auto"/>
        <w:jc w:val="both"/>
        <w:rPr>
          <w:rFonts w:ascii="Arial" w:hAnsi="Arial" w:cs="Arial"/>
          <w:sz w:val="22"/>
          <w:szCs w:val="22"/>
        </w:rPr>
      </w:pPr>
      <w:r w:rsidRPr="00775D85">
        <w:rPr>
          <w:rFonts w:ascii="Arial" w:hAnsi="Arial" w:cs="Arial"/>
          <w:spacing w:val="-4"/>
          <w:sz w:val="22"/>
          <w:szCs w:val="22"/>
        </w:rPr>
        <w:t>Limitem pro splnění tohoto kvalifikačního předpokladu je seznam realizovaných zakázek</w:t>
      </w:r>
      <w:r w:rsidRPr="00B33A75">
        <w:rPr>
          <w:rFonts w:ascii="Arial" w:hAnsi="Arial" w:cs="Arial"/>
          <w:sz w:val="22"/>
          <w:szCs w:val="22"/>
        </w:rPr>
        <w:t xml:space="preserve"> provedených dodavatelem (doplněný stručným popisem stavby</w:t>
      </w:r>
      <w:r w:rsidR="00741A97">
        <w:rPr>
          <w:rFonts w:ascii="Arial" w:hAnsi="Arial" w:cs="Arial"/>
          <w:spacing w:val="-4"/>
          <w:sz w:val="22"/>
          <w:szCs w:val="22"/>
        </w:rPr>
        <w:t xml:space="preserve">, </w:t>
      </w:r>
      <w:r w:rsidR="00741A97">
        <w:rPr>
          <w:rFonts w:ascii="Arial" w:hAnsi="Arial" w:cs="Arial"/>
          <w:spacing w:val="2"/>
          <w:sz w:val="22"/>
          <w:szCs w:val="22"/>
        </w:rPr>
        <w:t>ze kterého bude patrné, že se jedná</w:t>
      </w:r>
      <w:r w:rsidR="00741A97">
        <w:rPr>
          <w:rFonts w:ascii="Arial" w:hAnsi="Arial" w:cs="Arial"/>
          <w:spacing w:val="-4"/>
          <w:sz w:val="22"/>
          <w:szCs w:val="22"/>
        </w:rPr>
        <w:t xml:space="preserve"> o stavbu</w:t>
      </w:r>
      <w:r w:rsidR="00741A97">
        <w:rPr>
          <w:rFonts w:ascii="Arial" w:hAnsi="Arial" w:cs="Arial"/>
          <w:sz w:val="22"/>
          <w:szCs w:val="22"/>
        </w:rPr>
        <w:t xml:space="preserve"> obdobného charakteru</w:t>
      </w:r>
      <w:r w:rsidRPr="00B33A75">
        <w:rPr>
          <w:rFonts w:ascii="Arial" w:hAnsi="Arial" w:cs="Arial"/>
          <w:sz w:val="22"/>
          <w:szCs w:val="22"/>
        </w:rPr>
        <w:t>).</w:t>
      </w:r>
    </w:p>
    <w:p w14:paraId="12FD79BC" w14:textId="3B8287E3" w:rsidR="0062402E" w:rsidRPr="00B460EE" w:rsidRDefault="00FF0B6F" w:rsidP="00FF0B6F">
      <w:pPr>
        <w:spacing w:before="120" w:line="264" w:lineRule="auto"/>
        <w:jc w:val="both"/>
        <w:rPr>
          <w:rFonts w:ascii="Arial" w:hAnsi="Arial" w:cs="Arial"/>
          <w:sz w:val="22"/>
          <w:szCs w:val="22"/>
        </w:rPr>
      </w:pPr>
      <w:r w:rsidRPr="00B460EE">
        <w:rPr>
          <w:rFonts w:ascii="Arial" w:hAnsi="Arial" w:cs="Arial"/>
          <w:sz w:val="22"/>
          <w:szCs w:val="22"/>
        </w:rPr>
        <w:lastRenderedPageBreak/>
        <w:t>Zadavatel, s ohledem na složitost a rozsah plnění veřejné zakázky, vymezuje minimální úroveň pro splnění technické kvalifikace takto:</w:t>
      </w:r>
    </w:p>
    <w:p w14:paraId="2CC40246" w14:textId="7AD9AE0B" w:rsidR="00AF7B7E" w:rsidRPr="00B460EE" w:rsidRDefault="00E40371" w:rsidP="00E40371">
      <w:pPr>
        <w:pStyle w:val="Odstavecseseznamem"/>
        <w:spacing w:before="120" w:line="264" w:lineRule="auto"/>
        <w:ind w:left="284"/>
        <w:jc w:val="both"/>
        <w:rPr>
          <w:rFonts w:ascii="Arial" w:hAnsi="Arial" w:cs="Arial"/>
          <w:sz w:val="22"/>
          <w:szCs w:val="22"/>
        </w:rPr>
      </w:pPr>
      <w:r>
        <w:rPr>
          <w:rFonts w:ascii="Arial" w:hAnsi="Arial" w:cs="Arial"/>
          <w:sz w:val="22"/>
          <w:szCs w:val="22"/>
        </w:rPr>
        <w:t xml:space="preserve">a) </w:t>
      </w:r>
      <w:r w:rsidR="00AF7B7E" w:rsidRPr="00B460EE">
        <w:rPr>
          <w:rFonts w:ascii="Arial" w:hAnsi="Arial" w:cs="Arial"/>
          <w:sz w:val="22"/>
          <w:szCs w:val="22"/>
        </w:rPr>
        <w:t>nejméně 3 realizované stavby provedené dodavatelem, spočívající v</w:t>
      </w:r>
      <w:r w:rsidR="00F6536F" w:rsidRPr="00B460EE">
        <w:rPr>
          <w:rFonts w:ascii="Arial" w:hAnsi="Arial" w:cs="Arial"/>
          <w:sz w:val="22"/>
          <w:szCs w:val="22"/>
        </w:rPr>
        <w:t> rekonstrukci</w:t>
      </w:r>
      <w:r w:rsidR="00AF7B7E" w:rsidRPr="00B460EE">
        <w:rPr>
          <w:rFonts w:ascii="Arial" w:hAnsi="Arial" w:cs="Arial"/>
          <w:sz w:val="22"/>
          <w:szCs w:val="22"/>
        </w:rPr>
        <w:t xml:space="preserve"> </w:t>
      </w:r>
      <w:r w:rsidR="0062362C" w:rsidRPr="00B460EE">
        <w:rPr>
          <w:rFonts w:ascii="Arial" w:hAnsi="Arial" w:cs="Arial"/>
          <w:sz w:val="22"/>
          <w:szCs w:val="22"/>
        </w:rPr>
        <w:t>silnice</w:t>
      </w:r>
      <w:r w:rsidR="00AF7B7E" w:rsidRPr="00B460EE">
        <w:rPr>
          <w:rFonts w:ascii="Arial" w:hAnsi="Arial" w:cs="Arial"/>
          <w:sz w:val="22"/>
          <w:szCs w:val="22"/>
        </w:rPr>
        <w:t xml:space="preserve"> v průtahu obcí s délkou alespoň </w:t>
      </w:r>
      <w:r w:rsidR="00E33BA5">
        <w:rPr>
          <w:rFonts w:ascii="Arial" w:hAnsi="Arial" w:cs="Arial"/>
          <w:sz w:val="22"/>
          <w:szCs w:val="22"/>
        </w:rPr>
        <w:t>8</w:t>
      </w:r>
      <w:r w:rsidR="00B460EE" w:rsidRPr="00B460EE">
        <w:rPr>
          <w:rFonts w:ascii="Arial" w:hAnsi="Arial" w:cs="Arial"/>
          <w:sz w:val="22"/>
          <w:szCs w:val="22"/>
        </w:rPr>
        <w:t>00 m u každé z nich,</w:t>
      </w:r>
    </w:p>
    <w:p w14:paraId="4BB9BA72" w14:textId="289D78AC" w:rsidR="00B72C6A" w:rsidRPr="00E37B41" w:rsidRDefault="00E40371" w:rsidP="00E40371">
      <w:pPr>
        <w:pStyle w:val="Odstavecseseznamem"/>
        <w:spacing w:before="120" w:line="264" w:lineRule="auto"/>
        <w:ind w:left="284"/>
        <w:jc w:val="both"/>
      </w:pPr>
      <w:r>
        <w:rPr>
          <w:rFonts w:ascii="Arial" w:hAnsi="Arial" w:cs="Arial"/>
          <w:sz w:val="22"/>
          <w:szCs w:val="22"/>
        </w:rPr>
        <w:t xml:space="preserve">b) </w:t>
      </w:r>
      <w:r w:rsidR="00A01F86" w:rsidRPr="00204810">
        <w:rPr>
          <w:rFonts w:ascii="Arial" w:hAnsi="Arial" w:cs="Arial"/>
          <w:sz w:val="22"/>
          <w:szCs w:val="22"/>
        </w:rPr>
        <w:t xml:space="preserve">nejméně </w:t>
      </w:r>
      <w:r w:rsidR="00204810" w:rsidRPr="00204810">
        <w:rPr>
          <w:rFonts w:ascii="Arial" w:hAnsi="Arial" w:cs="Arial"/>
          <w:sz w:val="22"/>
          <w:szCs w:val="22"/>
        </w:rPr>
        <w:t>1</w:t>
      </w:r>
      <w:r w:rsidR="00204810">
        <w:rPr>
          <w:rFonts w:ascii="Arial" w:hAnsi="Arial" w:cs="Arial"/>
          <w:sz w:val="22"/>
          <w:szCs w:val="22"/>
        </w:rPr>
        <w:t xml:space="preserve"> realizovaná stavba provedená dodavatelem, spočívající v rekonstrukci</w:t>
      </w:r>
      <w:r w:rsidR="00A01F86" w:rsidRPr="00E37B41">
        <w:rPr>
          <w:rFonts w:ascii="Arial" w:hAnsi="Arial" w:cs="Arial"/>
          <w:sz w:val="22"/>
          <w:szCs w:val="22"/>
        </w:rPr>
        <w:t xml:space="preserve"> nebo výstavby </w:t>
      </w:r>
      <w:r w:rsidR="00E37B41" w:rsidRPr="00E37B41">
        <w:rPr>
          <w:rFonts w:ascii="Arial" w:hAnsi="Arial" w:cs="Arial"/>
          <w:sz w:val="22"/>
          <w:szCs w:val="22"/>
        </w:rPr>
        <w:t xml:space="preserve">silničního </w:t>
      </w:r>
      <w:r w:rsidR="00A01F86" w:rsidRPr="00E37B41">
        <w:rPr>
          <w:rFonts w:ascii="Arial" w:hAnsi="Arial" w:cs="Arial"/>
          <w:sz w:val="22"/>
          <w:szCs w:val="22"/>
        </w:rPr>
        <w:t xml:space="preserve">mostu </w:t>
      </w:r>
      <w:r w:rsidR="00A01F86" w:rsidRPr="00201B9D">
        <w:rPr>
          <w:rFonts w:ascii="Arial" w:hAnsi="Arial" w:cs="Arial"/>
          <w:sz w:val="22"/>
          <w:szCs w:val="22"/>
        </w:rPr>
        <w:t xml:space="preserve">s minimální délkou přemostění </w:t>
      </w:r>
      <w:r w:rsidR="00AF7B7E" w:rsidRPr="00201B9D">
        <w:rPr>
          <w:rFonts w:ascii="Arial" w:hAnsi="Arial" w:cs="Arial"/>
          <w:sz w:val="22"/>
          <w:szCs w:val="22"/>
        </w:rPr>
        <w:t>3</w:t>
      </w:r>
      <w:r w:rsidR="00204810">
        <w:rPr>
          <w:rFonts w:ascii="Arial" w:hAnsi="Arial" w:cs="Arial"/>
          <w:sz w:val="22"/>
          <w:szCs w:val="22"/>
        </w:rPr>
        <w:t xml:space="preserve"> </w:t>
      </w:r>
      <w:r w:rsidR="00A01F86" w:rsidRPr="00201B9D">
        <w:rPr>
          <w:rFonts w:ascii="Arial" w:hAnsi="Arial" w:cs="Arial"/>
          <w:sz w:val="22"/>
          <w:szCs w:val="22"/>
        </w:rPr>
        <w:t>m</w:t>
      </w:r>
      <w:r w:rsidR="00204810">
        <w:rPr>
          <w:rFonts w:ascii="Arial" w:hAnsi="Arial" w:cs="Arial"/>
          <w:sz w:val="22"/>
          <w:szCs w:val="22"/>
        </w:rPr>
        <w:t>.</w:t>
      </w:r>
      <w:r>
        <w:rPr>
          <w:rFonts w:ascii="Arial" w:hAnsi="Arial" w:cs="Arial"/>
          <w:sz w:val="22"/>
          <w:szCs w:val="22"/>
        </w:rPr>
        <w:t xml:space="preserve"> </w:t>
      </w:r>
      <w:r w:rsidRPr="00E40371">
        <w:rPr>
          <w:rFonts w:ascii="Arial" w:hAnsi="Arial" w:cs="Arial"/>
          <w:sz w:val="22"/>
          <w:szCs w:val="22"/>
        </w:rPr>
        <w:t>T</w:t>
      </w:r>
      <w:r>
        <w:rPr>
          <w:rFonts w:ascii="Arial" w:hAnsi="Arial" w:cs="Arial"/>
          <w:sz w:val="22"/>
          <w:szCs w:val="22"/>
        </w:rPr>
        <w:t>ato referenční stavba</w:t>
      </w:r>
      <w:r w:rsidRPr="00E40371">
        <w:rPr>
          <w:rFonts w:ascii="Arial" w:hAnsi="Arial" w:cs="Arial"/>
          <w:sz w:val="22"/>
          <w:szCs w:val="22"/>
        </w:rPr>
        <w:t xml:space="preserve"> </w:t>
      </w:r>
      <w:r>
        <w:rPr>
          <w:rFonts w:ascii="Arial" w:hAnsi="Arial" w:cs="Arial"/>
          <w:sz w:val="22"/>
          <w:szCs w:val="22"/>
        </w:rPr>
        <w:t>může</w:t>
      </w:r>
      <w:r w:rsidRPr="00E40371">
        <w:rPr>
          <w:rFonts w:ascii="Arial" w:hAnsi="Arial" w:cs="Arial"/>
          <w:sz w:val="22"/>
          <w:szCs w:val="22"/>
        </w:rPr>
        <w:t xml:space="preserve"> být součástí prokazovaných referenčních staveb dle bodu a).</w:t>
      </w:r>
    </w:p>
    <w:p w14:paraId="35481F7A" w14:textId="77777777" w:rsidR="00E37B41" w:rsidRDefault="00E37B41" w:rsidP="00E37B41">
      <w:pPr>
        <w:pStyle w:val="Odstavecseseznamem"/>
        <w:spacing w:before="120" w:line="264" w:lineRule="auto"/>
        <w:ind w:left="284"/>
        <w:jc w:val="both"/>
      </w:pPr>
    </w:p>
    <w:p w14:paraId="5C476382" w14:textId="0965BD41" w:rsidR="00201B9D" w:rsidRDefault="00B72C6A" w:rsidP="00201B9D">
      <w:pPr>
        <w:jc w:val="both"/>
        <w:rPr>
          <w:rFonts w:ascii="Arial" w:hAnsi="Arial" w:cs="Arial"/>
          <w:sz w:val="22"/>
          <w:szCs w:val="22"/>
        </w:rPr>
      </w:pPr>
      <w:r w:rsidRPr="00B72C6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w:t>
      </w:r>
      <w:r w:rsidR="00201B9D">
        <w:rPr>
          <w:rFonts w:ascii="Arial" w:hAnsi="Arial" w:cs="Arial"/>
          <w:sz w:val="22"/>
          <w:szCs w:val="22"/>
        </w:rPr>
        <w:t>zná místní a účelové komunikace.</w:t>
      </w:r>
    </w:p>
    <w:p w14:paraId="1F1A2541" w14:textId="77777777" w:rsidR="00702D9E" w:rsidRDefault="00702D9E" w:rsidP="00201B9D">
      <w:pPr>
        <w:jc w:val="both"/>
        <w:rPr>
          <w:rFonts w:ascii="Arial" w:hAnsi="Arial" w:cs="Arial"/>
          <w:sz w:val="22"/>
          <w:szCs w:val="22"/>
        </w:rPr>
      </w:pPr>
    </w:p>
    <w:p w14:paraId="0FA1913E" w14:textId="53CF8C54" w:rsidR="00797A3F" w:rsidRDefault="002E0777" w:rsidP="00201B9D">
      <w:pPr>
        <w:jc w:val="both"/>
        <w:rPr>
          <w:rFonts w:ascii="Arial" w:hAnsi="Arial" w:cs="Arial"/>
          <w:sz w:val="22"/>
          <w:szCs w:val="22"/>
        </w:rPr>
      </w:pPr>
      <w:r w:rsidRPr="00745B63">
        <w:rPr>
          <w:rFonts w:ascii="Arial" w:hAnsi="Arial" w:cs="Arial"/>
          <w:spacing w:val="-4"/>
          <w:sz w:val="22"/>
          <w:szCs w:val="22"/>
        </w:rPr>
        <w:t>Přílohou tohoto seznamu bud</w:t>
      </w:r>
      <w:r w:rsidR="00FF36B1">
        <w:rPr>
          <w:rFonts w:ascii="Arial" w:hAnsi="Arial" w:cs="Arial"/>
          <w:spacing w:val="-4"/>
          <w:sz w:val="22"/>
          <w:szCs w:val="22"/>
        </w:rPr>
        <w:t xml:space="preserve">ou </w:t>
      </w:r>
      <w:r w:rsidR="00FF36B1" w:rsidRPr="00352331">
        <w:rPr>
          <w:rFonts w:ascii="Arial" w:hAnsi="Arial" w:cs="Arial"/>
          <w:b/>
          <w:spacing w:val="-4"/>
          <w:sz w:val="22"/>
          <w:szCs w:val="22"/>
        </w:rPr>
        <w:t xml:space="preserve">minimálně </w:t>
      </w:r>
      <w:r w:rsidR="00784654" w:rsidRPr="00B34C8E">
        <w:rPr>
          <w:rFonts w:ascii="Arial" w:hAnsi="Arial" w:cs="Arial"/>
          <w:b/>
          <w:spacing w:val="-4"/>
          <w:sz w:val="22"/>
          <w:szCs w:val="22"/>
        </w:rPr>
        <w:t>2</w:t>
      </w:r>
      <w:r w:rsidRPr="00B34C8E">
        <w:rPr>
          <w:rFonts w:ascii="Arial" w:hAnsi="Arial" w:cs="Arial"/>
          <w:b/>
          <w:spacing w:val="-4"/>
          <w:sz w:val="22"/>
          <w:szCs w:val="22"/>
        </w:rPr>
        <w:t xml:space="preserve"> osvědčení</w:t>
      </w:r>
      <w:r w:rsidR="00C42F88">
        <w:rPr>
          <w:rFonts w:ascii="Arial" w:hAnsi="Arial" w:cs="Arial"/>
          <w:spacing w:val="-4"/>
          <w:sz w:val="22"/>
          <w:szCs w:val="22"/>
        </w:rPr>
        <w:t xml:space="preserve"> </w:t>
      </w:r>
      <w:r w:rsidRPr="00745B63">
        <w:rPr>
          <w:rFonts w:ascii="Arial" w:hAnsi="Arial" w:cs="Arial"/>
          <w:spacing w:val="-4"/>
          <w:sz w:val="22"/>
          <w:szCs w:val="22"/>
        </w:rPr>
        <w:t xml:space="preserve">o </w:t>
      </w:r>
      <w:r w:rsidR="00C42F88">
        <w:rPr>
          <w:rFonts w:ascii="Arial" w:hAnsi="Arial" w:cs="Arial"/>
          <w:spacing w:val="-4"/>
          <w:sz w:val="22"/>
          <w:szCs w:val="22"/>
        </w:rPr>
        <w:t>řádném poskytnutí a dokončení prací uvedených v</w:t>
      </w:r>
      <w:r w:rsidR="00EB6059">
        <w:rPr>
          <w:rFonts w:ascii="Arial" w:hAnsi="Arial" w:cs="Arial"/>
          <w:spacing w:val="-4"/>
          <w:sz w:val="22"/>
          <w:szCs w:val="22"/>
        </w:rPr>
        <w:t> </w:t>
      </w:r>
      <w:r w:rsidR="00C42F88">
        <w:rPr>
          <w:rFonts w:ascii="Arial" w:hAnsi="Arial" w:cs="Arial"/>
          <w:spacing w:val="-4"/>
          <w:sz w:val="22"/>
          <w:szCs w:val="22"/>
        </w:rPr>
        <w:t>seznamu</w:t>
      </w:r>
      <w:r w:rsidR="00EB6059">
        <w:rPr>
          <w:rFonts w:ascii="Arial" w:hAnsi="Arial" w:cs="Arial"/>
          <w:spacing w:val="-4"/>
          <w:sz w:val="22"/>
          <w:szCs w:val="22"/>
        </w:rPr>
        <w:t xml:space="preserve">, </w:t>
      </w:r>
      <w:r w:rsidR="00904FFE">
        <w:rPr>
          <w:rFonts w:ascii="Arial" w:hAnsi="Arial" w:cs="Arial"/>
          <w:spacing w:val="-4"/>
          <w:sz w:val="22"/>
          <w:szCs w:val="22"/>
        </w:rPr>
        <w:t>potvrzen</w:t>
      </w:r>
      <w:r w:rsidR="003E79DD">
        <w:rPr>
          <w:rFonts w:ascii="Arial" w:hAnsi="Arial" w:cs="Arial"/>
          <w:spacing w:val="-4"/>
          <w:sz w:val="22"/>
          <w:szCs w:val="22"/>
        </w:rPr>
        <w:t>á</w:t>
      </w:r>
      <w:r w:rsidR="00EB6059">
        <w:rPr>
          <w:rFonts w:ascii="Arial" w:hAnsi="Arial" w:cs="Arial"/>
          <w:spacing w:val="-4"/>
          <w:sz w:val="22"/>
          <w:szCs w:val="22"/>
        </w:rPr>
        <w:t xml:space="preserve"> objednatelem stavebních prací</w:t>
      </w:r>
      <w:r w:rsidRPr="002E0777">
        <w:rPr>
          <w:rFonts w:ascii="Arial" w:hAnsi="Arial" w:cs="Arial"/>
          <w:sz w:val="22"/>
          <w:szCs w:val="22"/>
        </w:rPr>
        <w:t>.</w:t>
      </w:r>
      <w:r w:rsidR="00797A3F">
        <w:rPr>
          <w:rFonts w:ascii="Arial" w:hAnsi="Arial" w:cs="Arial"/>
          <w:sz w:val="22"/>
          <w:szCs w:val="22"/>
        </w:rPr>
        <w:t xml:space="preserve"> </w:t>
      </w:r>
      <w:r w:rsidR="0042162E">
        <w:rPr>
          <w:rFonts w:ascii="Arial" w:hAnsi="Arial" w:cs="Arial"/>
          <w:sz w:val="22"/>
          <w:szCs w:val="22"/>
        </w:rPr>
        <w:t>Seznam realizovaných zakázek</w:t>
      </w:r>
      <w:r w:rsidR="00797A3F">
        <w:rPr>
          <w:rFonts w:ascii="Arial" w:hAnsi="Arial" w:cs="Arial"/>
          <w:sz w:val="22"/>
          <w:szCs w:val="22"/>
        </w:rPr>
        <w:t xml:space="preserve"> budou</w:t>
      </w:r>
      <w:r w:rsidR="0003652B" w:rsidRPr="0003652B">
        <w:rPr>
          <w:rFonts w:ascii="Arial" w:hAnsi="Arial" w:cs="Arial"/>
          <w:sz w:val="22"/>
          <w:szCs w:val="22"/>
        </w:rPr>
        <w:t xml:space="preserve"> obsahovat identifikaci příslušné </w:t>
      </w:r>
      <w:r w:rsidR="0003652B" w:rsidRPr="00745B63">
        <w:rPr>
          <w:rFonts w:ascii="Arial" w:hAnsi="Arial" w:cs="Arial"/>
          <w:spacing w:val="-4"/>
          <w:sz w:val="22"/>
          <w:szCs w:val="22"/>
        </w:rPr>
        <w:t>stavební zakázky, cenu, dobu a místo provádění stavebních prací</w:t>
      </w:r>
      <w:r w:rsidR="0003652B" w:rsidRPr="0003652B">
        <w:rPr>
          <w:rFonts w:ascii="Arial" w:hAnsi="Arial" w:cs="Arial"/>
          <w:sz w:val="22"/>
          <w:szCs w:val="22"/>
        </w:rPr>
        <w:t xml:space="preserve">. Za řádně provedené stavební práce mohou </w:t>
      </w:r>
      <w:r w:rsidR="00437DB9" w:rsidRPr="0003652B">
        <w:rPr>
          <w:rFonts w:ascii="Arial" w:hAnsi="Arial" w:cs="Arial"/>
          <w:sz w:val="22"/>
          <w:szCs w:val="22"/>
        </w:rPr>
        <w:t>být považovány</w:t>
      </w:r>
      <w:r w:rsidR="0003652B" w:rsidRPr="0003652B">
        <w:rPr>
          <w:rFonts w:ascii="Arial" w:hAnsi="Arial" w:cs="Arial"/>
          <w:sz w:val="22"/>
          <w:szCs w:val="22"/>
        </w:rPr>
        <w:t xml:space="preserve"> pouze takové, které byly provedeny dle sjednaného termínu a ve sjednané kvalitě. </w:t>
      </w:r>
    </w:p>
    <w:p w14:paraId="444DA48E" w14:textId="6AB7261F" w:rsidR="009D07FC" w:rsidRDefault="0003652B" w:rsidP="0003652B">
      <w:pPr>
        <w:tabs>
          <w:tab w:val="left" w:pos="1418"/>
          <w:tab w:val="left" w:pos="7320"/>
        </w:tabs>
        <w:spacing w:before="120" w:line="264" w:lineRule="auto"/>
        <w:jc w:val="both"/>
        <w:rPr>
          <w:rFonts w:ascii="Arial" w:hAnsi="Arial" w:cs="Arial"/>
          <w:sz w:val="22"/>
          <w:szCs w:val="22"/>
        </w:rPr>
      </w:pPr>
      <w:r w:rsidRPr="0003652B">
        <w:rPr>
          <w:rFonts w:ascii="Arial" w:hAnsi="Arial" w:cs="Arial"/>
          <w:sz w:val="22"/>
          <w:szCs w:val="22"/>
        </w:rPr>
        <w:t>Z údajů předložen</w:t>
      </w:r>
      <w:r w:rsidR="00797A3F">
        <w:rPr>
          <w:rFonts w:ascii="Arial" w:hAnsi="Arial" w:cs="Arial"/>
          <w:sz w:val="22"/>
          <w:szCs w:val="22"/>
        </w:rPr>
        <w:t>ých</w:t>
      </w:r>
      <w:r w:rsidRPr="0003652B">
        <w:rPr>
          <w:rFonts w:ascii="Arial" w:hAnsi="Arial" w:cs="Arial"/>
          <w:sz w:val="22"/>
          <w:szCs w:val="22"/>
        </w:rPr>
        <w:t xml:space="preserve"> </w:t>
      </w:r>
      <w:r w:rsidR="00306D80">
        <w:rPr>
          <w:rFonts w:ascii="Arial" w:hAnsi="Arial" w:cs="Arial"/>
          <w:sz w:val="22"/>
          <w:szCs w:val="22"/>
        </w:rPr>
        <w:t xml:space="preserve">v </w:t>
      </w:r>
      <w:r w:rsidRPr="0003652B">
        <w:rPr>
          <w:rFonts w:ascii="Arial" w:hAnsi="Arial" w:cs="Arial"/>
          <w:sz w:val="22"/>
          <w:szCs w:val="22"/>
        </w:rPr>
        <w:t>seznam</w:t>
      </w:r>
      <w:r w:rsidR="00306D80">
        <w:rPr>
          <w:rFonts w:ascii="Arial" w:hAnsi="Arial" w:cs="Arial"/>
          <w:sz w:val="22"/>
          <w:szCs w:val="22"/>
        </w:rPr>
        <w:t>u</w:t>
      </w:r>
      <w:r w:rsidRPr="0003652B">
        <w:rPr>
          <w:rFonts w:ascii="Arial" w:hAnsi="Arial" w:cs="Arial"/>
          <w:sz w:val="22"/>
          <w:szCs w:val="22"/>
        </w:rPr>
        <w:t xml:space="preserve"> musí být patrno postavení dodavatele v dodavatelském systému (zhotovitel, poddodavatel, člen sdružení apod.) a jeho podíl na realizované stavbě</w:t>
      </w:r>
      <w:r w:rsidR="00162747">
        <w:rPr>
          <w:rFonts w:ascii="Arial" w:hAnsi="Arial" w:cs="Arial"/>
          <w:sz w:val="22"/>
          <w:szCs w:val="22"/>
        </w:rPr>
        <w:t xml:space="preserve"> </w:t>
      </w:r>
      <w:r w:rsidR="00162747" w:rsidRPr="00B648E2">
        <w:rPr>
          <w:rFonts w:ascii="Arial" w:hAnsi="Arial" w:cs="Arial"/>
          <w:sz w:val="22"/>
          <w:szCs w:val="22"/>
        </w:rPr>
        <w:t xml:space="preserve">(podíl </w:t>
      </w:r>
      <w:r w:rsidR="00162747" w:rsidRPr="00B648E2">
        <w:rPr>
          <w:rFonts w:ascii="Arial" w:hAnsi="Arial" w:cs="Arial"/>
          <w:spacing w:val="-4"/>
          <w:sz w:val="22"/>
          <w:szCs w:val="22"/>
        </w:rPr>
        <w:t>musí odpovídat min. výši požadované zadavatelem)</w:t>
      </w:r>
      <w:r w:rsidRPr="0003652B">
        <w:rPr>
          <w:rFonts w:ascii="Arial" w:hAnsi="Arial" w:cs="Arial"/>
          <w:sz w:val="22"/>
          <w:szCs w:val="22"/>
        </w:rPr>
        <w:t>. Dob</w:t>
      </w:r>
      <w:r w:rsidR="00C02443">
        <w:rPr>
          <w:rFonts w:ascii="Arial" w:hAnsi="Arial" w:cs="Arial"/>
          <w:sz w:val="22"/>
          <w:szCs w:val="22"/>
        </w:rPr>
        <w:t>a</w:t>
      </w:r>
      <w:r w:rsidRPr="0003652B">
        <w:rPr>
          <w:rFonts w:ascii="Arial" w:hAnsi="Arial" w:cs="Arial"/>
          <w:sz w:val="22"/>
          <w:szCs w:val="22"/>
        </w:rPr>
        <w:t xml:space="preserve"> k prokázání realizace uvedených </w:t>
      </w:r>
      <w:r w:rsidRPr="009D07FC">
        <w:rPr>
          <w:rFonts w:ascii="Arial" w:hAnsi="Arial" w:cs="Arial"/>
          <w:spacing w:val="-4"/>
          <w:sz w:val="22"/>
          <w:szCs w:val="22"/>
        </w:rPr>
        <w:t>staveb se pro účely t</w:t>
      </w:r>
      <w:r w:rsidR="00C02443">
        <w:rPr>
          <w:rFonts w:ascii="Arial" w:hAnsi="Arial" w:cs="Arial"/>
          <w:spacing w:val="-4"/>
          <w:sz w:val="22"/>
          <w:szCs w:val="22"/>
        </w:rPr>
        <w:t>ohoto</w:t>
      </w:r>
      <w:r w:rsidRPr="009D07FC">
        <w:rPr>
          <w:rFonts w:ascii="Arial" w:hAnsi="Arial" w:cs="Arial"/>
          <w:spacing w:val="-4"/>
          <w:sz w:val="22"/>
          <w:szCs w:val="22"/>
        </w:rPr>
        <w:t xml:space="preserve"> zadávací</w:t>
      </w:r>
      <w:r w:rsidR="00C02443">
        <w:rPr>
          <w:rFonts w:ascii="Arial" w:hAnsi="Arial" w:cs="Arial"/>
          <w:spacing w:val="-4"/>
          <w:sz w:val="22"/>
          <w:szCs w:val="22"/>
        </w:rPr>
        <w:t>ho</w:t>
      </w:r>
      <w:r w:rsidRPr="009D07FC">
        <w:rPr>
          <w:rFonts w:ascii="Arial" w:hAnsi="Arial" w:cs="Arial"/>
          <w:spacing w:val="-4"/>
          <w:sz w:val="22"/>
          <w:szCs w:val="22"/>
        </w:rPr>
        <w:t xml:space="preserve"> </w:t>
      </w:r>
      <w:r w:rsidR="00C02443">
        <w:rPr>
          <w:rFonts w:ascii="Arial" w:hAnsi="Arial" w:cs="Arial"/>
          <w:spacing w:val="-4"/>
          <w:sz w:val="22"/>
          <w:szCs w:val="22"/>
        </w:rPr>
        <w:t>řízení</w:t>
      </w:r>
      <w:r w:rsidRPr="009D07FC">
        <w:rPr>
          <w:rFonts w:ascii="Arial" w:hAnsi="Arial" w:cs="Arial"/>
          <w:spacing w:val="-4"/>
          <w:sz w:val="22"/>
          <w:szCs w:val="22"/>
        </w:rPr>
        <w:t xml:space="preserve"> považuj</w:t>
      </w:r>
      <w:r w:rsidR="00C02443">
        <w:rPr>
          <w:rFonts w:ascii="Arial" w:hAnsi="Arial" w:cs="Arial"/>
          <w:spacing w:val="-4"/>
          <w:sz w:val="22"/>
          <w:szCs w:val="22"/>
        </w:rPr>
        <w:t>e</w:t>
      </w:r>
      <w:r w:rsidRPr="009D07FC">
        <w:rPr>
          <w:rFonts w:ascii="Arial" w:hAnsi="Arial" w:cs="Arial"/>
          <w:spacing w:val="-4"/>
          <w:sz w:val="22"/>
          <w:szCs w:val="22"/>
        </w:rPr>
        <w:t xml:space="preserve"> za splněn</w:t>
      </w:r>
      <w:r w:rsidR="00C02443">
        <w:rPr>
          <w:rFonts w:ascii="Arial" w:hAnsi="Arial" w:cs="Arial"/>
          <w:spacing w:val="-4"/>
          <w:sz w:val="22"/>
          <w:szCs w:val="22"/>
        </w:rPr>
        <w:t>ou</w:t>
      </w:r>
      <w:r w:rsidRPr="009D07FC">
        <w:rPr>
          <w:rFonts w:ascii="Arial" w:hAnsi="Arial" w:cs="Arial"/>
          <w:spacing w:val="-4"/>
          <w:sz w:val="22"/>
          <w:szCs w:val="22"/>
        </w:rPr>
        <w:t>, pokud byla stavba v průběhu</w:t>
      </w:r>
      <w:r w:rsidRPr="0003652B">
        <w:rPr>
          <w:rFonts w:ascii="Arial" w:hAnsi="Arial" w:cs="Arial"/>
          <w:sz w:val="22"/>
          <w:szCs w:val="22"/>
        </w:rPr>
        <w:t xml:space="preserve"> této doby dokončena</w:t>
      </w:r>
      <w:r w:rsidR="00306D80">
        <w:rPr>
          <w:rFonts w:ascii="Arial" w:hAnsi="Arial" w:cs="Arial"/>
          <w:sz w:val="22"/>
          <w:szCs w:val="22"/>
        </w:rPr>
        <w:t>.</w:t>
      </w:r>
      <w:r w:rsidRPr="0003652B">
        <w:rPr>
          <w:rFonts w:ascii="Arial" w:hAnsi="Arial" w:cs="Arial"/>
          <w:sz w:val="22"/>
          <w:szCs w:val="22"/>
        </w:rPr>
        <w:t xml:space="preserve"> Rozhodný časový okamžik pro výpočet pětiletého období, v němž měly být stavební práce poskytnuty, je zahájení tohoto zadávacího řízení.</w:t>
      </w:r>
    </w:p>
    <w:p w14:paraId="71AEBBCB" w14:textId="77777777" w:rsidR="000E0017" w:rsidRDefault="000E0017" w:rsidP="009D07FC">
      <w:pPr>
        <w:tabs>
          <w:tab w:val="left" w:pos="1418"/>
          <w:tab w:val="left" w:pos="7320"/>
        </w:tabs>
        <w:spacing w:line="264" w:lineRule="auto"/>
        <w:jc w:val="both"/>
        <w:rPr>
          <w:rFonts w:ascii="Arial" w:hAnsi="Arial" w:cs="Arial"/>
          <w:sz w:val="22"/>
          <w:szCs w:val="22"/>
        </w:rPr>
      </w:pPr>
    </w:p>
    <w:p w14:paraId="57673D47" w14:textId="77777777" w:rsidR="00A15B18" w:rsidRPr="00E751C7" w:rsidRDefault="00A15B18" w:rsidP="009D07FC">
      <w:pPr>
        <w:pStyle w:val="Nadpis2"/>
        <w:spacing w:before="120"/>
        <w:ind w:left="578" w:hanging="578"/>
        <w:rPr>
          <w:u w:val="single"/>
        </w:rPr>
      </w:pPr>
      <w:r>
        <w:rPr>
          <w:u w:val="single"/>
        </w:rPr>
        <w:t>Další</w:t>
      </w:r>
      <w:r w:rsidRPr="00E751C7">
        <w:rPr>
          <w:u w:val="single"/>
        </w:rPr>
        <w:t xml:space="preserve"> ustanovení ke kvalifikaci</w:t>
      </w:r>
    </w:p>
    <w:p w14:paraId="2EA6A13D" w14:textId="4CFC7CBA" w:rsidR="00FB77F3" w:rsidRDefault="00FB77F3" w:rsidP="00FB77F3">
      <w:pPr>
        <w:spacing w:before="120"/>
        <w:jc w:val="both"/>
        <w:rPr>
          <w:rFonts w:ascii="Arial" w:hAnsi="Arial" w:cs="Arial"/>
          <w:snapToGrid w:val="0"/>
          <w:sz w:val="22"/>
          <w:szCs w:val="22"/>
        </w:rPr>
      </w:pPr>
      <w:bookmarkStart w:id="12" w:name="_Toc468796038"/>
      <w:bookmarkStart w:id="13" w:name="_Toc464039189"/>
      <w:r w:rsidRPr="0050072F">
        <w:rPr>
          <w:rFonts w:ascii="Arial" w:hAnsi="Arial" w:cs="Arial"/>
          <w:b/>
          <w:snapToGrid w:val="0"/>
          <w:sz w:val="22"/>
          <w:szCs w:val="22"/>
        </w:rPr>
        <w:t>Doklady o kvalifikaci předklád</w:t>
      </w:r>
      <w:r w:rsidR="00131943">
        <w:rPr>
          <w:rFonts w:ascii="Arial" w:hAnsi="Arial" w:cs="Arial"/>
          <w:b/>
          <w:snapToGrid w:val="0"/>
          <w:sz w:val="22"/>
          <w:szCs w:val="22"/>
        </w:rPr>
        <w:t>á</w:t>
      </w:r>
      <w:r w:rsidRPr="0050072F">
        <w:rPr>
          <w:rFonts w:ascii="Arial" w:hAnsi="Arial" w:cs="Arial"/>
          <w:b/>
          <w:snapToGrid w:val="0"/>
          <w:sz w:val="22"/>
          <w:szCs w:val="22"/>
        </w:rPr>
        <w:t xml:space="preserve"> dodavatel v nabíd</w:t>
      </w:r>
      <w:r w:rsidR="00D00648">
        <w:rPr>
          <w:rFonts w:ascii="Arial" w:hAnsi="Arial" w:cs="Arial"/>
          <w:b/>
          <w:snapToGrid w:val="0"/>
          <w:sz w:val="22"/>
          <w:szCs w:val="22"/>
        </w:rPr>
        <w:t>ce</w:t>
      </w:r>
      <w:r w:rsidRPr="0050072F">
        <w:rPr>
          <w:rFonts w:ascii="Arial" w:hAnsi="Arial" w:cs="Arial"/>
          <w:b/>
          <w:snapToGrid w:val="0"/>
          <w:sz w:val="22"/>
          <w:szCs w:val="22"/>
        </w:rPr>
        <w:t xml:space="preserve"> v</w:t>
      </w:r>
      <w:r w:rsidR="00C92A92">
        <w:rPr>
          <w:rFonts w:ascii="Arial" w:hAnsi="Arial" w:cs="Arial"/>
          <w:b/>
          <w:snapToGrid w:val="0"/>
          <w:sz w:val="22"/>
          <w:szCs w:val="22"/>
        </w:rPr>
        <w:t xml:space="preserve"> prostých </w:t>
      </w:r>
      <w:r w:rsidRPr="0050072F">
        <w:rPr>
          <w:rFonts w:ascii="Arial" w:hAnsi="Arial" w:cs="Arial"/>
          <w:b/>
          <w:snapToGrid w:val="0"/>
          <w:sz w:val="22"/>
          <w:szCs w:val="22"/>
        </w:rPr>
        <w:t xml:space="preserve">kopiích a </w:t>
      </w:r>
      <w:r w:rsidR="000559FC">
        <w:rPr>
          <w:rFonts w:ascii="Arial" w:hAnsi="Arial" w:cs="Arial"/>
          <w:b/>
          <w:snapToGrid w:val="0"/>
          <w:sz w:val="22"/>
          <w:szCs w:val="22"/>
        </w:rPr>
        <w:t>lze</w:t>
      </w:r>
      <w:r w:rsidRPr="0050072F">
        <w:rPr>
          <w:rFonts w:ascii="Arial" w:hAnsi="Arial" w:cs="Arial"/>
          <w:b/>
          <w:snapToGrid w:val="0"/>
          <w:sz w:val="22"/>
          <w:szCs w:val="22"/>
        </w:rPr>
        <w:t xml:space="preserve"> je nahradit čestným prohlášením</w:t>
      </w:r>
      <w:r w:rsidRPr="00EE2874">
        <w:rPr>
          <w:rFonts w:ascii="Arial" w:hAnsi="Arial" w:cs="Arial"/>
          <w:snapToGrid w:val="0"/>
          <w:sz w:val="22"/>
          <w:szCs w:val="22"/>
        </w:rPr>
        <w:t xml:space="preserve"> </w:t>
      </w:r>
      <w:r>
        <w:rPr>
          <w:rFonts w:ascii="Arial" w:hAnsi="Arial" w:cs="Arial"/>
          <w:snapToGrid w:val="0"/>
          <w:sz w:val="22"/>
          <w:szCs w:val="22"/>
        </w:rPr>
        <w:t>(</w:t>
      </w:r>
      <w:r w:rsidRPr="00D45133">
        <w:rPr>
          <w:rFonts w:ascii="Arial" w:hAnsi="Arial" w:cs="Arial"/>
          <w:snapToGrid w:val="0"/>
          <w:sz w:val="22"/>
          <w:szCs w:val="22"/>
          <w:u w:val="single"/>
        </w:rPr>
        <w:t xml:space="preserve">jako vzor lze použít </w:t>
      </w:r>
      <w:r w:rsidR="00C92A92">
        <w:rPr>
          <w:rFonts w:ascii="Arial" w:hAnsi="Arial" w:cs="Arial"/>
          <w:snapToGrid w:val="0"/>
          <w:sz w:val="22"/>
          <w:szCs w:val="22"/>
          <w:u w:val="single"/>
        </w:rPr>
        <w:t>Č</w:t>
      </w:r>
      <w:r w:rsidRPr="00D45133">
        <w:rPr>
          <w:rFonts w:ascii="Arial" w:hAnsi="Arial" w:cs="Arial"/>
          <w:snapToGrid w:val="0"/>
          <w:sz w:val="22"/>
          <w:szCs w:val="22"/>
          <w:u w:val="single"/>
        </w:rPr>
        <w:t>estné prohlášení o splnění kvalifikace</w:t>
      </w:r>
      <w:r w:rsidR="00BB26BF">
        <w:rPr>
          <w:rFonts w:ascii="Arial" w:hAnsi="Arial" w:cs="Arial"/>
          <w:snapToGrid w:val="0"/>
          <w:sz w:val="22"/>
          <w:szCs w:val="22"/>
          <w:u w:val="single"/>
        </w:rPr>
        <w:t>, viz zadávací dokumentace</w:t>
      </w:r>
      <w:r>
        <w:rPr>
          <w:rFonts w:ascii="Arial" w:hAnsi="Arial" w:cs="Arial"/>
          <w:snapToGrid w:val="0"/>
          <w:sz w:val="22"/>
          <w:szCs w:val="22"/>
        </w:rPr>
        <w:t xml:space="preserve">) </w:t>
      </w:r>
      <w:r w:rsidRPr="00EE2874">
        <w:rPr>
          <w:rFonts w:ascii="Arial" w:hAnsi="Arial" w:cs="Arial"/>
          <w:snapToGrid w:val="0"/>
          <w:sz w:val="22"/>
          <w:szCs w:val="22"/>
        </w:rPr>
        <w:t xml:space="preserve">nebo jednotným evropským osvědčením pro veřejné zakázky. </w:t>
      </w:r>
      <w:r w:rsidRPr="0030143B">
        <w:rPr>
          <w:rFonts w:ascii="Arial" w:hAnsi="Arial" w:cs="Arial"/>
          <w:snapToGrid w:val="0"/>
          <w:sz w:val="22"/>
          <w:szCs w:val="22"/>
        </w:rPr>
        <w:t xml:space="preserve">V průběhu zadávacího řízení </w:t>
      </w:r>
      <w:r>
        <w:rPr>
          <w:rFonts w:ascii="Arial" w:hAnsi="Arial" w:cs="Arial"/>
          <w:snapToGrid w:val="0"/>
          <w:sz w:val="22"/>
          <w:szCs w:val="22"/>
        </w:rPr>
        <w:t>předloží dodavatel,</w:t>
      </w:r>
      <w:r w:rsidRPr="0030143B">
        <w:rPr>
          <w:rFonts w:ascii="Arial" w:hAnsi="Arial" w:cs="Arial"/>
          <w:snapToGrid w:val="0"/>
          <w:sz w:val="22"/>
          <w:szCs w:val="22"/>
        </w:rPr>
        <w:t xml:space="preserve"> </w:t>
      </w:r>
      <w:r>
        <w:rPr>
          <w:rFonts w:ascii="Arial" w:hAnsi="Arial" w:cs="Arial"/>
          <w:snapToGrid w:val="0"/>
          <w:sz w:val="22"/>
          <w:szCs w:val="22"/>
        </w:rPr>
        <w:t>na žádost zadavatele,</w:t>
      </w:r>
      <w:r w:rsidRPr="0030143B">
        <w:rPr>
          <w:rFonts w:ascii="Arial" w:hAnsi="Arial" w:cs="Arial"/>
          <w:snapToGrid w:val="0"/>
          <w:sz w:val="22"/>
          <w:szCs w:val="22"/>
        </w:rPr>
        <w:t xml:space="preserve"> originály nebo úředně ověřené kopie dokladů o kvalifikaci. </w:t>
      </w:r>
      <w:proofErr w:type="spellStart"/>
      <w:r w:rsidR="00990E7A">
        <w:rPr>
          <w:rFonts w:ascii="Arial" w:hAnsi="Arial" w:cs="Arial"/>
          <w:snapToGrid w:val="0"/>
          <w:sz w:val="22"/>
          <w:szCs w:val="22"/>
        </w:rPr>
        <w:t>U</w:t>
      </w:r>
      <w:r w:rsidRPr="0030143B">
        <w:rPr>
          <w:rFonts w:ascii="Arial" w:hAnsi="Arial" w:cs="Arial"/>
          <w:snapToGrid w:val="0"/>
          <w:sz w:val="22"/>
          <w:szCs w:val="22"/>
        </w:rPr>
        <w:t>st</w:t>
      </w:r>
      <w:proofErr w:type="spellEnd"/>
      <w:r w:rsidRPr="0030143B">
        <w:rPr>
          <w:rFonts w:ascii="Arial" w:hAnsi="Arial" w:cs="Arial"/>
          <w:snapToGrid w:val="0"/>
          <w:sz w:val="22"/>
          <w:szCs w:val="22"/>
        </w:rPr>
        <w:t xml:space="preserve">. § 81 – 85 </w:t>
      </w:r>
      <w:r w:rsidR="009525B9">
        <w:rPr>
          <w:rFonts w:ascii="Arial" w:hAnsi="Arial" w:cs="Arial"/>
          <w:snapToGrid w:val="0"/>
          <w:sz w:val="22"/>
          <w:szCs w:val="22"/>
        </w:rPr>
        <w:t>ZZVZ</w:t>
      </w:r>
      <w:r w:rsidRPr="0030143B">
        <w:rPr>
          <w:rFonts w:ascii="Arial" w:hAnsi="Arial" w:cs="Arial"/>
          <w:snapToGrid w:val="0"/>
          <w:sz w:val="22"/>
          <w:szCs w:val="22"/>
        </w:rPr>
        <w:t xml:space="preserve"> a § 87 – 88 </w:t>
      </w:r>
      <w:r w:rsidR="009525B9">
        <w:rPr>
          <w:rFonts w:ascii="Arial" w:hAnsi="Arial" w:cs="Arial"/>
          <w:snapToGrid w:val="0"/>
          <w:sz w:val="22"/>
          <w:szCs w:val="22"/>
        </w:rPr>
        <w:t>ZZVZ</w:t>
      </w:r>
      <w:r w:rsidRPr="0030143B">
        <w:rPr>
          <w:rFonts w:ascii="Arial" w:hAnsi="Arial" w:cs="Arial"/>
          <w:snapToGrid w:val="0"/>
          <w:sz w:val="22"/>
          <w:szCs w:val="22"/>
        </w:rPr>
        <w:t xml:space="preserve"> se použijí</w:t>
      </w:r>
      <w:r>
        <w:rPr>
          <w:rFonts w:ascii="Arial" w:hAnsi="Arial" w:cs="Arial"/>
          <w:snapToGrid w:val="0"/>
          <w:sz w:val="22"/>
          <w:szCs w:val="22"/>
        </w:rPr>
        <w:t xml:space="preserve"> obdobně.</w:t>
      </w:r>
    </w:p>
    <w:p w14:paraId="49846FD6" w14:textId="77777777" w:rsidR="00FB77F3" w:rsidRPr="00EF4FC1" w:rsidRDefault="00FB77F3" w:rsidP="00FB77F3">
      <w:pPr>
        <w:spacing w:before="120"/>
        <w:jc w:val="both"/>
        <w:rPr>
          <w:rFonts w:ascii="Arial" w:eastAsia="MS Mincho" w:hAnsi="Arial" w:cs="Arial"/>
          <w:b/>
          <w:sz w:val="22"/>
          <w:szCs w:val="22"/>
        </w:rPr>
      </w:pPr>
      <w:r w:rsidRPr="00EF4FC1">
        <w:rPr>
          <w:rFonts w:ascii="Arial" w:hAnsi="Arial" w:cs="Arial"/>
          <w:b/>
          <w:snapToGrid w:val="0"/>
          <w:spacing w:val="-2"/>
          <w:sz w:val="22"/>
          <w:szCs w:val="22"/>
        </w:rPr>
        <w:t>Vybraný dodavatel je povinen</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w:t>
      </w:r>
      <w:r w:rsidR="00EF4FC1" w:rsidRPr="00EF4FC1">
        <w:rPr>
          <w:rFonts w:ascii="Arial" w:hAnsi="Arial" w:cs="Arial"/>
          <w:b/>
          <w:snapToGrid w:val="0"/>
          <w:spacing w:val="-2"/>
          <w:sz w:val="22"/>
          <w:szCs w:val="22"/>
        </w:rPr>
        <w:t>po</w:t>
      </w:r>
      <w:r w:rsidRPr="00EF4FC1">
        <w:rPr>
          <w:rFonts w:ascii="Arial" w:hAnsi="Arial" w:cs="Arial"/>
          <w:b/>
          <w:snapToGrid w:val="0"/>
          <w:spacing w:val="-2"/>
          <w:sz w:val="22"/>
          <w:szCs w:val="22"/>
        </w:rPr>
        <w:t xml:space="preserve"> vyžádání zadavatele</w:t>
      </w:r>
      <w:r w:rsidR="00E26E08">
        <w:rPr>
          <w:rFonts w:ascii="Arial" w:hAnsi="Arial" w:cs="Arial"/>
          <w:b/>
          <w:snapToGrid w:val="0"/>
          <w:spacing w:val="-2"/>
          <w:sz w:val="22"/>
          <w:szCs w:val="22"/>
        </w:rPr>
        <w:t>,</w:t>
      </w:r>
      <w:r w:rsidRPr="00EF4FC1">
        <w:rPr>
          <w:rFonts w:ascii="Arial" w:hAnsi="Arial" w:cs="Arial"/>
          <w:b/>
          <w:snapToGrid w:val="0"/>
          <w:spacing w:val="-2"/>
          <w:sz w:val="22"/>
          <w:szCs w:val="22"/>
        </w:rPr>
        <w:t xml:space="preserve"> předložit před uzavřením smlouvy originály</w:t>
      </w:r>
      <w:r w:rsidRPr="00EF4FC1">
        <w:rPr>
          <w:rFonts w:ascii="Arial" w:hAnsi="Arial" w:cs="Arial"/>
          <w:b/>
          <w:snapToGrid w:val="0"/>
          <w:sz w:val="22"/>
          <w:szCs w:val="22"/>
        </w:rPr>
        <w:t xml:space="preserve"> či úředně ověřené kopie dokladů o kvalifikaci, pokud již nebyly předloženy. </w:t>
      </w:r>
    </w:p>
    <w:p w14:paraId="78C333F0" w14:textId="256C2F41" w:rsidR="00FB77F3" w:rsidRDefault="00FB77F3" w:rsidP="00FB77F3">
      <w:pPr>
        <w:overflowPunct/>
        <w:autoSpaceDE/>
        <w:autoSpaceDN/>
        <w:adjustRightInd/>
        <w:spacing w:before="120" w:after="60"/>
        <w:jc w:val="both"/>
        <w:textAlignment w:val="auto"/>
        <w:rPr>
          <w:rFonts w:ascii="Arial" w:eastAsia="MS Mincho" w:hAnsi="Arial" w:cs="Arial"/>
          <w:sz w:val="22"/>
          <w:szCs w:val="22"/>
        </w:rPr>
      </w:pPr>
      <w:r w:rsidRPr="008C038C">
        <w:rPr>
          <w:rFonts w:ascii="Arial" w:eastAsia="MS Mincho" w:hAnsi="Arial" w:cs="Arial"/>
          <w:b/>
          <w:spacing w:val="-4"/>
          <w:sz w:val="22"/>
          <w:szCs w:val="22"/>
        </w:rPr>
        <w:t xml:space="preserve">Doklady prokazující základní způsobilost podle § 74 </w:t>
      </w:r>
      <w:r w:rsidR="008B1B47">
        <w:rPr>
          <w:rFonts w:ascii="Arial" w:eastAsia="MS Mincho" w:hAnsi="Arial" w:cs="Arial"/>
          <w:b/>
          <w:spacing w:val="-4"/>
          <w:sz w:val="22"/>
          <w:szCs w:val="22"/>
        </w:rPr>
        <w:t>ZZVZ</w:t>
      </w:r>
      <w:r w:rsidRPr="008C038C">
        <w:rPr>
          <w:rFonts w:ascii="Arial" w:eastAsia="MS Mincho" w:hAnsi="Arial" w:cs="Arial"/>
          <w:b/>
          <w:spacing w:val="-4"/>
          <w:sz w:val="22"/>
          <w:szCs w:val="22"/>
        </w:rPr>
        <w:t xml:space="preserve"> a profesní způsobilost dle § 77</w:t>
      </w:r>
      <w:r>
        <w:rPr>
          <w:rFonts w:ascii="Arial" w:eastAsia="MS Mincho" w:hAnsi="Arial" w:cs="Arial"/>
          <w:b/>
          <w:sz w:val="22"/>
          <w:szCs w:val="22"/>
        </w:rPr>
        <w:t xml:space="preserve"> odst. 1 </w:t>
      </w:r>
      <w:r w:rsidR="009525B9">
        <w:rPr>
          <w:rFonts w:ascii="Arial" w:eastAsia="MS Mincho" w:hAnsi="Arial" w:cs="Arial"/>
          <w:b/>
          <w:sz w:val="22"/>
          <w:szCs w:val="22"/>
        </w:rPr>
        <w:t>ZZVZ</w:t>
      </w:r>
      <w:r>
        <w:rPr>
          <w:rFonts w:ascii="Arial" w:eastAsia="MS Mincho" w:hAnsi="Arial" w:cs="Arial"/>
          <w:b/>
          <w:sz w:val="22"/>
          <w:szCs w:val="22"/>
        </w:rPr>
        <w:t xml:space="preserve"> musí prokazovat splnění požadovaného kritéria způsobilosti nejpozději v době 3 měsíců přede dnem podání nabídky.</w:t>
      </w:r>
      <w:r>
        <w:rPr>
          <w:rFonts w:ascii="Arial" w:eastAsia="MS Mincho" w:hAnsi="Arial" w:cs="Arial"/>
          <w:sz w:val="22"/>
          <w:szCs w:val="22"/>
        </w:rPr>
        <w:t xml:space="preserve">  </w:t>
      </w:r>
    </w:p>
    <w:p w14:paraId="73AC7E2A" w14:textId="38B514A4" w:rsidR="00FB77F3" w:rsidRPr="00EE46E5" w:rsidRDefault="00FB77F3" w:rsidP="00FB77F3">
      <w:pPr>
        <w:tabs>
          <w:tab w:val="left" w:pos="1418"/>
          <w:tab w:val="left" w:pos="7320"/>
        </w:tabs>
        <w:spacing w:before="120" w:line="264" w:lineRule="auto"/>
        <w:jc w:val="both"/>
        <w:rPr>
          <w:rFonts w:ascii="Arial" w:hAnsi="Arial" w:cs="Arial"/>
          <w:sz w:val="22"/>
          <w:szCs w:val="22"/>
        </w:rPr>
      </w:pPr>
      <w:r w:rsidRPr="00EE46E5">
        <w:rPr>
          <w:rFonts w:ascii="Arial" w:hAnsi="Arial" w:cs="Arial"/>
          <w:sz w:val="22"/>
          <w:szCs w:val="22"/>
        </w:rPr>
        <w:t xml:space="preserve">V případě společné účasti dodavatelů prokazuje základní způsobilost a profesní způsobilost podle § 77 odst. 1 </w:t>
      </w:r>
      <w:r w:rsidR="009525B9">
        <w:rPr>
          <w:rFonts w:ascii="Arial" w:hAnsi="Arial" w:cs="Arial"/>
          <w:sz w:val="22"/>
          <w:szCs w:val="22"/>
        </w:rPr>
        <w:t xml:space="preserve">ZZVZ </w:t>
      </w:r>
      <w:r w:rsidRPr="00EE46E5">
        <w:rPr>
          <w:rFonts w:ascii="Arial" w:hAnsi="Arial" w:cs="Arial"/>
          <w:sz w:val="22"/>
          <w:szCs w:val="22"/>
        </w:rPr>
        <w:t>každý dodavatel samostatně.</w:t>
      </w:r>
    </w:p>
    <w:p w14:paraId="3B70F463" w14:textId="77777777" w:rsidR="00FB77F3" w:rsidRDefault="00FB77F3" w:rsidP="00FB77F3">
      <w:pPr>
        <w:pStyle w:val="2sltext"/>
        <w:numPr>
          <w:ilvl w:val="0"/>
          <w:numId w:val="0"/>
        </w:numPr>
        <w:spacing w:before="120" w:after="0"/>
        <w:rPr>
          <w:rFonts w:ascii="Arial" w:hAnsi="Arial" w:cs="Arial"/>
        </w:rPr>
      </w:pPr>
      <w:r w:rsidRPr="008C038C">
        <w:rPr>
          <w:rFonts w:ascii="Arial" w:hAnsi="Arial" w:cs="Arial"/>
          <w:spacing w:val="-2"/>
        </w:rPr>
        <w:t>V případě, že byla kvalifikace získána v zahraničí, prokazuje se doklady vydanými podle právního</w:t>
      </w:r>
      <w:r w:rsidRPr="00EE46E5">
        <w:rPr>
          <w:rFonts w:ascii="Arial" w:hAnsi="Arial" w:cs="Arial"/>
        </w:rPr>
        <w:t xml:space="preserve"> řádu země, ve které byla získána, a to v rozsahu požadovaném zadavatelem.</w:t>
      </w:r>
      <w:bookmarkStart w:id="14" w:name="_Ref467602032"/>
    </w:p>
    <w:p w14:paraId="775C5FCA" w14:textId="641370D0" w:rsidR="00FB77F3" w:rsidRPr="00EE46E5" w:rsidRDefault="00FB77F3" w:rsidP="00FB77F3">
      <w:pPr>
        <w:pStyle w:val="2sltext"/>
        <w:numPr>
          <w:ilvl w:val="0"/>
          <w:numId w:val="0"/>
        </w:numPr>
        <w:rPr>
          <w:rFonts w:ascii="Arial" w:hAnsi="Arial" w:cs="Arial"/>
        </w:rPr>
      </w:pPr>
      <w:r w:rsidRPr="00EE46E5">
        <w:rPr>
          <w:rFonts w:ascii="Arial" w:hAnsi="Arial" w:cs="Arial"/>
        </w:rPr>
        <w:t xml:space="preserve">Dodavatel může prokázat určitou část technické kvalifikace nebo profesní způsobilosti, </w:t>
      </w:r>
      <w:r w:rsidRPr="00EE46E5">
        <w:rPr>
          <w:rFonts w:ascii="Arial" w:hAnsi="Arial" w:cs="Arial"/>
        </w:rPr>
        <w:br/>
        <w:t xml:space="preserve">s výjimkou kritéria podle § 77 odst. 1 </w:t>
      </w:r>
      <w:r w:rsidR="009525B9">
        <w:rPr>
          <w:rFonts w:ascii="Arial" w:hAnsi="Arial" w:cs="Arial"/>
        </w:rPr>
        <w:t>ZZVZ</w:t>
      </w:r>
      <w:r w:rsidRPr="00EE46E5">
        <w:rPr>
          <w:rFonts w:ascii="Arial" w:hAnsi="Arial" w:cs="Arial"/>
        </w:rPr>
        <w:t xml:space="preserve">, požadované zadavatelem prostřednictvím jiných osob. Dodavatel je v takovém případě povinen zadavateli předložit:  </w:t>
      </w:r>
      <w:bookmarkEnd w:id="14"/>
    </w:p>
    <w:p w14:paraId="2DD3C2D1" w14:textId="42EDD06E"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prokazující splnění profesní způsobilosti podle § 77 odst. 1 </w:t>
      </w:r>
      <w:r w:rsidR="009525B9">
        <w:rPr>
          <w:rFonts w:ascii="Arial" w:hAnsi="Arial" w:cs="Arial"/>
        </w:rPr>
        <w:t>ZZVZ</w:t>
      </w:r>
      <w:r w:rsidRPr="00EE46E5">
        <w:rPr>
          <w:rFonts w:ascii="Arial" w:hAnsi="Arial" w:cs="Arial"/>
        </w:rPr>
        <w:t xml:space="preserve"> jinou osobou</w:t>
      </w:r>
    </w:p>
    <w:p w14:paraId="2FE59E46" w14:textId="77777777"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doklady prokazující splnění chybějící části kvalifikace prostřednictvím jiné osoby</w:t>
      </w:r>
    </w:p>
    <w:p w14:paraId="16F5AECF" w14:textId="027EDFCA" w:rsidR="00FB77F3" w:rsidRPr="00EE46E5" w:rsidRDefault="00FB77F3" w:rsidP="00733889">
      <w:pPr>
        <w:pStyle w:val="2sltext"/>
        <w:numPr>
          <w:ilvl w:val="0"/>
          <w:numId w:val="11"/>
        </w:numPr>
        <w:spacing w:before="0" w:after="0"/>
        <w:rPr>
          <w:rFonts w:ascii="Arial" w:hAnsi="Arial" w:cs="Arial"/>
        </w:rPr>
      </w:pPr>
      <w:r w:rsidRPr="00EE46E5">
        <w:rPr>
          <w:rFonts w:ascii="Arial" w:hAnsi="Arial" w:cs="Arial"/>
        </w:rPr>
        <w:t xml:space="preserve">doklady o splnění základní způsobilosti podle § 74 </w:t>
      </w:r>
      <w:r w:rsidR="009525B9">
        <w:rPr>
          <w:rFonts w:ascii="Arial" w:hAnsi="Arial" w:cs="Arial"/>
        </w:rPr>
        <w:t>ZZVZ</w:t>
      </w:r>
      <w:r w:rsidRPr="00EE46E5">
        <w:rPr>
          <w:rFonts w:ascii="Arial" w:hAnsi="Arial" w:cs="Arial"/>
        </w:rPr>
        <w:t xml:space="preserve"> jinou osobou a</w:t>
      </w:r>
    </w:p>
    <w:p w14:paraId="6A400AB2" w14:textId="77777777" w:rsidR="00FB77F3" w:rsidRDefault="00FB77F3" w:rsidP="00733889">
      <w:pPr>
        <w:pStyle w:val="2sltext"/>
        <w:numPr>
          <w:ilvl w:val="0"/>
          <w:numId w:val="11"/>
        </w:numPr>
        <w:spacing w:before="0" w:after="0"/>
        <w:rPr>
          <w:rFonts w:ascii="Arial" w:hAnsi="Arial" w:cs="Arial"/>
        </w:rPr>
      </w:pPr>
      <w:bookmarkStart w:id="15" w:name="_Ref458671837"/>
      <w:r w:rsidRPr="00D36EC7">
        <w:rPr>
          <w:rFonts w:ascii="Arial" w:hAnsi="Arial" w:cs="Arial"/>
          <w:spacing w:val="-6"/>
        </w:rPr>
        <w:lastRenderedPageBreak/>
        <w:t xml:space="preserve">písemný závazek jiné osoby k poskytnutí plnění určeného k plnění veř. </w:t>
      </w:r>
      <w:proofErr w:type="gramStart"/>
      <w:r w:rsidRPr="00D36EC7">
        <w:rPr>
          <w:rFonts w:ascii="Arial" w:hAnsi="Arial" w:cs="Arial"/>
          <w:spacing w:val="-6"/>
        </w:rPr>
        <w:t>zakázky</w:t>
      </w:r>
      <w:proofErr w:type="gramEnd"/>
      <w:r w:rsidRPr="00D36EC7">
        <w:rPr>
          <w:rFonts w:ascii="Arial" w:hAnsi="Arial" w:cs="Arial"/>
          <w:spacing w:val="-6"/>
        </w:rPr>
        <w:t xml:space="preserve"> nebo k poskytnutí</w:t>
      </w:r>
      <w:r w:rsidRPr="00EE46E5">
        <w:rPr>
          <w:rFonts w:ascii="Arial" w:hAnsi="Arial" w:cs="Arial"/>
        </w:rPr>
        <w:t xml:space="preserve"> věcí nebo práv, s nimiž bude dodavatel oprávněn disponovat v rámci plnění veřejné zakázky, a to alespoň v rozsahu, v jakém jiná osoba prokázala kvalifikaci za dodavatele</w:t>
      </w:r>
      <w:bookmarkEnd w:id="15"/>
    </w:p>
    <w:p w14:paraId="35E74427" w14:textId="5E5B73DB" w:rsidR="005F1DBA" w:rsidRDefault="005F1DBA" w:rsidP="005F1DBA">
      <w:pPr>
        <w:pStyle w:val="2sltext"/>
        <w:numPr>
          <w:ilvl w:val="0"/>
          <w:numId w:val="0"/>
        </w:numPr>
        <w:spacing w:before="0" w:after="0"/>
        <w:rPr>
          <w:rFonts w:ascii="Arial" w:hAnsi="Arial" w:cs="Arial"/>
        </w:rPr>
      </w:pPr>
    </w:p>
    <w:p w14:paraId="3C068FF5" w14:textId="77777777" w:rsidR="00234073" w:rsidRPr="00234073" w:rsidRDefault="00234073" w:rsidP="00234073">
      <w:pPr>
        <w:pStyle w:val="2sltext"/>
        <w:numPr>
          <w:ilvl w:val="0"/>
          <w:numId w:val="0"/>
        </w:numPr>
        <w:spacing w:before="0" w:after="0"/>
        <w:rPr>
          <w:rFonts w:ascii="Arial" w:hAnsi="Arial" w:cs="Arial"/>
        </w:rPr>
      </w:pPr>
      <w:r w:rsidRPr="00234073">
        <w:rPr>
          <w:rFonts w:ascii="Arial" w:hAnsi="Arial" w:cs="Arial"/>
        </w:rPr>
        <w:t>Zadavatel požaduje, aby účastník zadávacího řízení v nabídce předložil seznam poddodavatelů (viz zadávací dokumentace) a uvedl, kterou část veřejné zakázky bude každý z poddodavatelů plnit.</w:t>
      </w:r>
    </w:p>
    <w:p w14:paraId="75788B32" w14:textId="77777777" w:rsidR="00234073" w:rsidRDefault="00234073" w:rsidP="005F1DBA">
      <w:pPr>
        <w:pStyle w:val="2sltext"/>
        <w:numPr>
          <w:ilvl w:val="0"/>
          <w:numId w:val="0"/>
        </w:numPr>
        <w:spacing w:before="0" w:after="0"/>
        <w:rPr>
          <w:rFonts w:ascii="Arial" w:hAnsi="Arial" w:cs="Arial"/>
        </w:rPr>
      </w:pPr>
    </w:p>
    <w:p w14:paraId="042E5ED1" w14:textId="22293019" w:rsidR="005F1DBA" w:rsidRDefault="005F1DBA" w:rsidP="005F1DBA">
      <w:pPr>
        <w:pStyle w:val="2sltext"/>
        <w:numPr>
          <w:ilvl w:val="0"/>
          <w:numId w:val="0"/>
        </w:numPr>
        <w:spacing w:before="0" w:after="0"/>
        <w:rPr>
          <w:rFonts w:ascii="Arial" w:hAnsi="Arial" w:cs="Arial"/>
        </w:rPr>
      </w:pPr>
      <w:r w:rsidRPr="005F1DBA">
        <w:rPr>
          <w:rFonts w:ascii="Arial" w:hAnsi="Arial" w:cs="Arial"/>
        </w:rPr>
        <w:t xml:space="preserve">Pro vyloučení pochybností o prokazování kvalifikace prostřednictvím jiných osob ve smyslu </w:t>
      </w:r>
      <w:proofErr w:type="spellStart"/>
      <w:r w:rsidRPr="005F1DBA">
        <w:rPr>
          <w:rFonts w:ascii="Arial" w:hAnsi="Arial" w:cs="Arial"/>
        </w:rPr>
        <w:t>ust</w:t>
      </w:r>
      <w:proofErr w:type="spellEnd"/>
      <w:r w:rsidRPr="005F1DBA">
        <w:rPr>
          <w:rFonts w:ascii="Arial" w:hAnsi="Arial" w:cs="Arial"/>
        </w:rPr>
        <w:t xml:space="preserve">. </w:t>
      </w:r>
      <w:r w:rsidR="003544B3">
        <w:rPr>
          <w:rFonts w:ascii="Arial" w:hAnsi="Arial" w:cs="Arial"/>
        </w:rPr>
        <w:t xml:space="preserve"> </w:t>
      </w:r>
      <w:r w:rsidRPr="005F1DBA">
        <w:rPr>
          <w:rFonts w:ascii="Arial" w:hAnsi="Arial" w:cs="Arial"/>
        </w:rPr>
        <w:t xml:space="preserve">§ 83 </w:t>
      </w:r>
      <w:r w:rsidR="009525B9">
        <w:rPr>
          <w:rFonts w:ascii="Arial" w:hAnsi="Arial" w:cs="Arial"/>
        </w:rPr>
        <w:t>ZZVZ</w:t>
      </w:r>
      <w:r w:rsidRPr="005F1DBA">
        <w:rPr>
          <w:rFonts w:ascii="Arial" w:hAnsi="Arial" w:cs="Arial"/>
        </w:rPr>
        <w:t xml:space="preserve"> doporučuje zadavatel, v případě předkládání dokladů o kvalifikaci vystavených pro fyzickou osobu, která je v pracovněprávním vztahu k dodavateli, a tuto skutečnost nelze odvodit z obsahu dalších dokumentů, připojit informaci stvrzující pracovněprávní vztah mezi fyzickou osobou a dodavatelem.</w:t>
      </w:r>
    </w:p>
    <w:p w14:paraId="7FCE0736" w14:textId="74DAB744" w:rsidR="0074173C" w:rsidRPr="00D93D00" w:rsidRDefault="0074173C" w:rsidP="00D93D00">
      <w:pPr>
        <w:pStyle w:val="2sltext"/>
        <w:numPr>
          <w:ilvl w:val="0"/>
          <w:numId w:val="0"/>
        </w:numPr>
        <w:spacing w:before="0" w:after="0"/>
        <w:rPr>
          <w:rFonts w:ascii="Arial" w:hAnsi="Arial" w:cs="Arial"/>
        </w:rPr>
      </w:pPr>
    </w:p>
    <w:p w14:paraId="05B5A52A" w14:textId="238C003F" w:rsidR="0074173C" w:rsidRDefault="0074173C" w:rsidP="00A3504B">
      <w:pPr>
        <w:pStyle w:val="Nadpis2"/>
        <w:spacing w:before="120"/>
        <w:ind w:left="578" w:hanging="578"/>
        <w:rPr>
          <w:u w:val="single"/>
        </w:rPr>
      </w:pPr>
      <w:r w:rsidRPr="00A3504B">
        <w:rPr>
          <w:u w:val="single"/>
        </w:rPr>
        <w:t xml:space="preserve">Další požadavky </w:t>
      </w:r>
      <w:r w:rsidR="00A3504B" w:rsidRPr="00A3504B">
        <w:rPr>
          <w:u w:val="single"/>
        </w:rPr>
        <w:t>zadavatele</w:t>
      </w:r>
    </w:p>
    <w:p w14:paraId="6C0CBCDE" w14:textId="26D2D850" w:rsidR="00A3504B" w:rsidRPr="00A3504B" w:rsidRDefault="00A3504B" w:rsidP="00A3504B">
      <w:pPr>
        <w:jc w:val="both"/>
        <w:rPr>
          <w:rFonts w:ascii="Arial" w:hAnsi="Arial" w:cs="Arial"/>
          <w:sz w:val="22"/>
          <w:szCs w:val="22"/>
        </w:rPr>
      </w:pPr>
      <w:r w:rsidRPr="00A3504B">
        <w:rPr>
          <w:rFonts w:ascii="Arial" w:hAnsi="Arial" w:cs="Arial"/>
          <w:sz w:val="22"/>
          <w:szCs w:val="22"/>
        </w:rPr>
        <w:t>Vybraný dodavatel je povinen předat při podpisu smlouvy o dílo kopii pojistné smlouvy na pojištění odpovědnosti za škodu způsobenou dodavatelem třetí osobě s minimální pojistnou částkou pojištění odpovědnosti za škodu způsobenou třetím osobám ve výši min. 20 mil. Kč.</w:t>
      </w:r>
    </w:p>
    <w:p w14:paraId="3FB67AE6" w14:textId="77777777" w:rsidR="00A3504B" w:rsidRPr="00A3504B" w:rsidRDefault="00A3504B" w:rsidP="00A3504B">
      <w:pPr>
        <w:jc w:val="both"/>
        <w:rPr>
          <w:rFonts w:ascii="Arial" w:hAnsi="Arial" w:cs="Arial"/>
          <w:sz w:val="22"/>
          <w:szCs w:val="22"/>
        </w:rPr>
      </w:pPr>
    </w:p>
    <w:p w14:paraId="2AA868F1" w14:textId="77777777" w:rsidR="0003652B" w:rsidRPr="009550B1" w:rsidRDefault="0003652B" w:rsidP="0003652B">
      <w:pPr>
        <w:pStyle w:val="Nadpis1"/>
      </w:pPr>
      <w:r w:rsidRPr="00850C10">
        <w:t>Dostupnost zadávací dokumentace</w:t>
      </w:r>
      <w:bookmarkEnd w:id="12"/>
      <w:r>
        <w:t xml:space="preserve"> </w:t>
      </w:r>
      <w:bookmarkEnd w:id="13"/>
      <w:r w:rsidRPr="009550B1">
        <w:t xml:space="preserve"> </w:t>
      </w:r>
      <w:r>
        <w:t xml:space="preserve"> </w:t>
      </w:r>
    </w:p>
    <w:p w14:paraId="19CEB62E" w14:textId="34C80136" w:rsidR="00635970" w:rsidRDefault="00262C10" w:rsidP="00635970">
      <w:pPr>
        <w:tabs>
          <w:tab w:val="left" w:pos="1418"/>
          <w:tab w:val="left" w:pos="7320"/>
        </w:tabs>
        <w:spacing w:before="120" w:line="264" w:lineRule="auto"/>
        <w:jc w:val="both"/>
        <w:rPr>
          <w:rFonts w:ascii="Arial" w:hAnsi="Arial" w:cs="Arial"/>
          <w:b/>
          <w:sz w:val="22"/>
          <w:szCs w:val="22"/>
        </w:rPr>
      </w:pPr>
      <w:r w:rsidRPr="00262C10">
        <w:rPr>
          <w:rFonts w:ascii="Arial" w:hAnsi="Arial" w:cs="Arial"/>
          <w:spacing w:val="-4"/>
          <w:sz w:val="22"/>
          <w:szCs w:val="22"/>
        </w:rPr>
        <w:t>Zadavatel</w:t>
      </w:r>
      <w:r w:rsidR="00341AD1">
        <w:rPr>
          <w:rFonts w:ascii="Arial" w:hAnsi="Arial" w:cs="Arial"/>
          <w:spacing w:val="-4"/>
          <w:sz w:val="22"/>
          <w:szCs w:val="22"/>
        </w:rPr>
        <w:t>,</w:t>
      </w:r>
      <w:r w:rsidRPr="00262C10">
        <w:rPr>
          <w:rFonts w:ascii="Arial" w:hAnsi="Arial" w:cs="Arial"/>
          <w:spacing w:val="-4"/>
          <w:sz w:val="22"/>
          <w:szCs w:val="22"/>
        </w:rPr>
        <w:t xml:space="preserve"> dle </w:t>
      </w:r>
      <w:proofErr w:type="spellStart"/>
      <w:r w:rsidRPr="00262C10">
        <w:rPr>
          <w:rFonts w:ascii="Arial" w:hAnsi="Arial" w:cs="Arial"/>
          <w:spacing w:val="-4"/>
          <w:sz w:val="22"/>
          <w:szCs w:val="22"/>
        </w:rPr>
        <w:t>ust</w:t>
      </w:r>
      <w:proofErr w:type="spellEnd"/>
      <w:r w:rsidRPr="00262C10">
        <w:rPr>
          <w:rFonts w:ascii="Arial" w:hAnsi="Arial" w:cs="Arial"/>
          <w:spacing w:val="-4"/>
          <w:sz w:val="22"/>
          <w:szCs w:val="22"/>
        </w:rPr>
        <w:t xml:space="preserve">. § 53 </w:t>
      </w:r>
      <w:r w:rsidR="009525B9">
        <w:rPr>
          <w:rFonts w:ascii="Arial" w:hAnsi="Arial" w:cs="Arial"/>
          <w:spacing w:val="-4"/>
          <w:sz w:val="22"/>
          <w:szCs w:val="22"/>
        </w:rPr>
        <w:t>ZZVZ</w:t>
      </w:r>
      <w:r w:rsidR="00341AD1">
        <w:rPr>
          <w:rFonts w:ascii="Arial" w:hAnsi="Arial" w:cs="Arial"/>
          <w:spacing w:val="-4"/>
          <w:sz w:val="22"/>
          <w:szCs w:val="22"/>
        </w:rPr>
        <w:t xml:space="preserve">, </w:t>
      </w:r>
      <w:r w:rsidRPr="00262C10">
        <w:rPr>
          <w:rFonts w:ascii="Arial" w:hAnsi="Arial" w:cs="Arial"/>
          <w:spacing w:val="-4"/>
          <w:sz w:val="22"/>
          <w:szCs w:val="22"/>
        </w:rPr>
        <w:t>uveřejnil</w:t>
      </w:r>
      <w:r w:rsidR="00635970" w:rsidRPr="00262C10">
        <w:rPr>
          <w:rFonts w:ascii="Arial" w:hAnsi="Arial" w:cs="Arial"/>
          <w:spacing w:val="-4"/>
          <w:sz w:val="22"/>
          <w:szCs w:val="22"/>
        </w:rPr>
        <w:t xml:space="preserve"> </w:t>
      </w:r>
      <w:r w:rsidRPr="00262C10">
        <w:rPr>
          <w:rFonts w:ascii="Arial" w:hAnsi="Arial" w:cs="Arial"/>
          <w:spacing w:val="-4"/>
          <w:sz w:val="22"/>
          <w:szCs w:val="22"/>
        </w:rPr>
        <w:t>zadávací dokumentaci</w:t>
      </w:r>
      <w:r w:rsidR="00635970" w:rsidRPr="00262C10">
        <w:rPr>
          <w:rFonts w:ascii="Arial" w:hAnsi="Arial" w:cs="Arial"/>
          <w:spacing w:val="-4"/>
          <w:sz w:val="22"/>
          <w:szCs w:val="22"/>
        </w:rPr>
        <w:t xml:space="preserve"> na </w:t>
      </w:r>
      <w:r w:rsidR="002C0824">
        <w:rPr>
          <w:rFonts w:ascii="Arial" w:hAnsi="Arial" w:cs="Arial"/>
          <w:spacing w:val="-4"/>
          <w:sz w:val="22"/>
          <w:szCs w:val="22"/>
        </w:rPr>
        <w:t xml:space="preserve">svém </w:t>
      </w:r>
      <w:r w:rsidR="00635970" w:rsidRPr="00262C10">
        <w:rPr>
          <w:rFonts w:ascii="Arial" w:hAnsi="Arial" w:cs="Arial"/>
          <w:spacing w:val="-4"/>
          <w:sz w:val="22"/>
          <w:szCs w:val="22"/>
        </w:rPr>
        <w:t>profilu. Dodavatel</w:t>
      </w:r>
      <w:r w:rsidR="005F62B4">
        <w:rPr>
          <w:rFonts w:ascii="Arial" w:hAnsi="Arial" w:cs="Arial"/>
          <w:spacing w:val="-4"/>
          <w:sz w:val="22"/>
          <w:szCs w:val="22"/>
        </w:rPr>
        <w:t>i</w:t>
      </w:r>
      <w:r w:rsidR="00635970" w:rsidRPr="00262C10">
        <w:rPr>
          <w:rFonts w:ascii="Arial" w:hAnsi="Arial" w:cs="Arial"/>
          <w:sz w:val="22"/>
          <w:szCs w:val="22"/>
        </w:rPr>
        <w:t xml:space="preserve"> </w:t>
      </w:r>
      <w:r w:rsidR="00635970" w:rsidRPr="00262C10">
        <w:rPr>
          <w:rFonts w:ascii="Arial" w:hAnsi="Arial" w:cs="Arial"/>
          <w:spacing w:val="-4"/>
          <w:sz w:val="22"/>
          <w:szCs w:val="22"/>
        </w:rPr>
        <w:t>je umožněn neomezený a přímý dálkový přístup k této zadávací dokumentaci na profilu zadavatele</w:t>
      </w:r>
      <w:r w:rsidR="00635970" w:rsidRPr="008A4F6F">
        <w:rPr>
          <w:rFonts w:ascii="Arial" w:hAnsi="Arial" w:cs="Arial"/>
          <w:sz w:val="22"/>
          <w:szCs w:val="22"/>
        </w:rPr>
        <w:t xml:space="preserve">:  </w:t>
      </w:r>
      <w:hyperlink r:id="rId9" w:history="1">
        <w:r w:rsidR="00635970" w:rsidRPr="00AA710C">
          <w:rPr>
            <w:rStyle w:val="Hypertextovodkaz"/>
            <w:rFonts w:ascii="Arial" w:hAnsi="Arial" w:cs="Arial"/>
            <w:b/>
            <w:sz w:val="22"/>
            <w:szCs w:val="22"/>
          </w:rPr>
          <w:t>https://ezak.kr-vysocina.cz/profile_display_111.html</w:t>
        </w:r>
      </w:hyperlink>
      <w:r w:rsidR="00635970">
        <w:rPr>
          <w:rFonts w:ascii="Arial" w:hAnsi="Arial" w:cs="Arial"/>
          <w:b/>
          <w:sz w:val="22"/>
          <w:szCs w:val="22"/>
        </w:rPr>
        <w:t xml:space="preserve">. </w:t>
      </w:r>
    </w:p>
    <w:p w14:paraId="2A2FB7E9" w14:textId="77777777" w:rsidR="0003652B" w:rsidRPr="008A4F6F" w:rsidRDefault="0003652B" w:rsidP="0003652B">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006ACE">
        <w:rPr>
          <w:rFonts w:ascii="Arial" w:hAnsi="Arial" w:cs="Arial"/>
          <w:sz w:val="22"/>
          <w:szCs w:val="22"/>
        </w:rPr>
        <w:t>zadávací dokumentaci</w:t>
      </w:r>
      <w:r w:rsidRPr="008A4F6F">
        <w:rPr>
          <w:rFonts w:ascii="Arial" w:hAnsi="Arial" w:cs="Arial"/>
          <w:sz w:val="22"/>
          <w:szCs w:val="22"/>
        </w:rPr>
        <w:t xml:space="preserve"> není zadavatelem požadována.</w:t>
      </w:r>
    </w:p>
    <w:p w14:paraId="03AF3E24" w14:textId="4F6387C6" w:rsidR="0003652B" w:rsidRPr="008A4F6F" w:rsidRDefault="00006ACE" w:rsidP="0003652B">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Zadávací dokumentaci</w:t>
      </w:r>
      <w:r w:rsidR="00152E70" w:rsidRPr="00152E70">
        <w:rPr>
          <w:rFonts w:ascii="Arial" w:hAnsi="Arial" w:cs="Arial"/>
          <w:b/>
          <w:sz w:val="22"/>
          <w:szCs w:val="22"/>
        </w:rPr>
        <w:t xml:space="preserve"> </w:t>
      </w:r>
      <w:r w:rsidR="0003652B">
        <w:rPr>
          <w:rFonts w:ascii="Arial" w:hAnsi="Arial" w:cs="Arial"/>
          <w:b/>
          <w:sz w:val="22"/>
          <w:szCs w:val="22"/>
        </w:rPr>
        <w:t>na profilu zadavatele</w:t>
      </w:r>
      <w:r w:rsidR="0003652B" w:rsidRPr="008A4F6F">
        <w:rPr>
          <w:rFonts w:ascii="Arial" w:hAnsi="Arial" w:cs="Arial"/>
          <w:b/>
          <w:sz w:val="22"/>
          <w:szCs w:val="22"/>
        </w:rPr>
        <w:t xml:space="preserve"> tvoří:</w:t>
      </w:r>
    </w:p>
    <w:p w14:paraId="74EF8C0B" w14:textId="439BB6D9" w:rsidR="00C50352" w:rsidRDefault="00C50352" w:rsidP="00733889">
      <w:pPr>
        <w:numPr>
          <w:ilvl w:val="0"/>
          <w:numId w:val="6"/>
        </w:numPr>
        <w:tabs>
          <w:tab w:val="left" w:pos="1418"/>
          <w:tab w:val="left" w:pos="7320"/>
        </w:tabs>
        <w:spacing w:line="264" w:lineRule="auto"/>
        <w:jc w:val="both"/>
        <w:rPr>
          <w:rFonts w:ascii="Arial" w:hAnsi="Arial" w:cs="Arial"/>
          <w:sz w:val="22"/>
          <w:szCs w:val="22"/>
        </w:rPr>
      </w:pPr>
      <w:r>
        <w:rPr>
          <w:rFonts w:ascii="Arial" w:hAnsi="Arial" w:cs="Arial"/>
          <w:spacing w:val="-4"/>
          <w:sz w:val="22"/>
          <w:szCs w:val="22"/>
        </w:rPr>
        <w:t>Výzva k podání nabídk</w:t>
      </w:r>
      <w:r w:rsidR="00466836">
        <w:rPr>
          <w:rFonts w:ascii="Arial" w:hAnsi="Arial" w:cs="Arial"/>
          <w:spacing w:val="-4"/>
          <w:sz w:val="22"/>
          <w:szCs w:val="22"/>
        </w:rPr>
        <w:t>y</w:t>
      </w:r>
      <w:r>
        <w:rPr>
          <w:rFonts w:ascii="Arial" w:hAnsi="Arial" w:cs="Arial"/>
          <w:spacing w:val="-4"/>
          <w:sz w:val="22"/>
          <w:szCs w:val="22"/>
        </w:rPr>
        <w:t>,</w:t>
      </w:r>
      <w:r w:rsidRPr="00F81A90">
        <w:rPr>
          <w:rFonts w:ascii="Arial" w:hAnsi="Arial" w:cs="Arial"/>
          <w:spacing w:val="-4"/>
          <w:sz w:val="22"/>
          <w:szCs w:val="22"/>
        </w:rPr>
        <w:t xml:space="preserve"> vč. požadavků a technických podmínek pro zpracování</w:t>
      </w:r>
      <w:r w:rsidRPr="00F81A90">
        <w:rPr>
          <w:rFonts w:ascii="Arial" w:hAnsi="Arial" w:cs="Arial"/>
          <w:sz w:val="22"/>
          <w:szCs w:val="22"/>
        </w:rPr>
        <w:t xml:space="preserve"> nabídky</w:t>
      </w:r>
    </w:p>
    <w:p w14:paraId="47C27A46" w14:textId="187A0B85" w:rsidR="00806D91" w:rsidRPr="00F81A90" w:rsidRDefault="00806D91" w:rsidP="00733889">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Krycí list nabídky</w:t>
      </w:r>
    </w:p>
    <w:p w14:paraId="24DC7F34" w14:textId="77777777" w:rsidR="0003652B" w:rsidRPr="00152E70" w:rsidRDefault="009938FA" w:rsidP="00733889">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152E70">
        <w:rPr>
          <w:rFonts w:ascii="Arial" w:hAnsi="Arial" w:cs="Arial"/>
          <w:sz w:val="22"/>
          <w:szCs w:val="22"/>
        </w:rPr>
        <w:t>zory dokumentů k</w:t>
      </w:r>
      <w:r w:rsidR="00635970">
        <w:rPr>
          <w:rFonts w:ascii="Arial" w:hAnsi="Arial" w:cs="Arial"/>
          <w:sz w:val="22"/>
          <w:szCs w:val="22"/>
        </w:rPr>
        <w:t> </w:t>
      </w:r>
      <w:r w:rsidR="0003652B" w:rsidRPr="00152E70">
        <w:rPr>
          <w:rFonts w:ascii="Arial" w:hAnsi="Arial" w:cs="Arial"/>
          <w:sz w:val="22"/>
          <w:szCs w:val="22"/>
        </w:rPr>
        <w:t>předložení</w:t>
      </w:r>
    </w:p>
    <w:p w14:paraId="3A08B573" w14:textId="13532172" w:rsidR="00611A98" w:rsidRDefault="009938FA" w:rsidP="00733889">
      <w:pPr>
        <w:numPr>
          <w:ilvl w:val="0"/>
          <w:numId w:val="6"/>
        </w:numPr>
        <w:spacing w:line="264" w:lineRule="auto"/>
        <w:jc w:val="both"/>
        <w:rPr>
          <w:rFonts w:ascii="Arial" w:hAnsi="Arial" w:cs="Arial"/>
          <w:sz w:val="22"/>
          <w:szCs w:val="22"/>
        </w:rPr>
      </w:pPr>
      <w:r>
        <w:rPr>
          <w:rFonts w:ascii="Arial" w:hAnsi="Arial" w:cs="Arial"/>
          <w:sz w:val="22"/>
          <w:szCs w:val="22"/>
        </w:rPr>
        <w:t>N</w:t>
      </w:r>
      <w:r w:rsidR="009A1FB3" w:rsidRPr="00152E70">
        <w:rPr>
          <w:rFonts w:ascii="Arial" w:hAnsi="Arial" w:cs="Arial"/>
          <w:sz w:val="22"/>
          <w:szCs w:val="22"/>
        </w:rPr>
        <w:t>ávrh smlouvy</w:t>
      </w:r>
      <w:r w:rsidR="0003652B" w:rsidRPr="00152E70">
        <w:rPr>
          <w:rFonts w:ascii="Arial" w:hAnsi="Arial" w:cs="Arial"/>
          <w:sz w:val="22"/>
          <w:szCs w:val="22"/>
        </w:rPr>
        <w:t xml:space="preserve"> o dílo</w:t>
      </w:r>
    </w:p>
    <w:p w14:paraId="7736C3CA" w14:textId="4AE45A1A" w:rsidR="00234073" w:rsidRDefault="00234073" w:rsidP="00733889">
      <w:pPr>
        <w:numPr>
          <w:ilvl w:val="0"/>
          <w:numId w:val="6"/>
        </w:numPr>
        <w:spacing w:line="264" w:lineRule="auto"/>
        <w:jc w:val="both"/>
        <w:rPr>
          <w:rFonts w:ascii="Arial" w:hAnsi="Arial" w:cs="Arial"/>
          <w:sz w:val="22"/>
          <w:szCs w:val="22"/>
        </w:rPr>
      </w:pPr>
      <w:r>
        <w:rPr>
          <w:rFonts w:ascii="Arial" w:hAnsi="Arial" w:cs="Arial"/>
          <w:sz w:val="22"/>
          <w:szCs w:val="22"/>
        </w:rPr>
        <w:t>Seznam poddodavatelů</w:t>
      </w:r>
    </w:p>
    <w:p w14:paraId="6C63991D" w14:textId="5C251213" w:rsidR="006C3328" w:rsidRPr="006C3328" w:rsidRDefault="006C3328" w:rsidP="006C3328">
      <w:pPr>
        <w:pStyle w:val="Odstavecseseznamem"/>
        <w:numPr>
          <w:ilvl w:val="0"/>
          <w:numId w:val="6"/>
        </w:numPr>
        <w:tabs>
          <w:tab w:val="left" w:pos="2835"/>
        </w:tabs>
        <w:jc w:val="both"/>
        <w:rPr>
          <w:rFonts w:ascii="Arial" w:hAnsi="Arial" w:cs="Arial"/>
          <w:sz w:val="22"/>
          <w:szCs w:val="22"/>
        </w:rPr>
      </w:pPr>
      <w:r w:rsidRPr="006C3328">
        <w:rPr>
          <w:rFonts w:ascii="Arial" w:hAnsi="Arial" w:cs="Arial"/>
          <w:sz w:val="22"/>
          <w:szCs w:val="22"/>
        </w:rPr>
        <w:t>Projektová dokumentace</w:t>
      </w:r>
      <w:r>
        <w:rPr>
          <w:rFonts w:ascii="Arial" w:hAnsi="Arial" w:cs="Arial"/>
          <w:b/>
          <w:sz w:val="22"/>
          <w:szCs w:val="22"/>
        </w:rPr>
        <w:t xml:space="preserve"> </w:t>
      </w:r>
      <w:r w:rsidRPr="000654E1">
        <w:rPr>
          <w:rFonts w:ascii="Arial" w:hAnsi="Arial" w:cs="Arial"/>
          <w:b/>
          <w:sz w:val="22"/>
          <w:szCs w:val="22"/>
        </w:rPr>
        <w:t>II/348 Dobronín – průtah, PD</w:t>
      </w:r>
      <w:r w:rsidRPr="000654E1">
        <w:rPr>
          <w:rFonts w:ascii="Arial" w:hAnsi="Arial" w:cs="Arial"/>
          <w:sz w:val="22"/>
          <w:szCs w:val="22"/>
        </w:rPr>
        <w:t xml:space="preserve"> zpracovan</w:t>
      </w:r>
      <w:r>
        <w:rPr>
          <w:rFonts w:ascii="Arial" w:hAnsi="Arial" w:cs="Arial"/>
          <w:sz w:val="22"/>
          <w:szCs w:val="22"/>
        </w:rPr>
        <w:t>á</w:t>
      </w:r>
      <w:r w:rsidRPr="000654E1">
        <w:rPr>
          <w:rFonts w:ascii="Arial" w:hAnsi="Arial" w:cs="Arial"/>
          <w:sz w:val="22"/>
          <w:szCs w:val="22"/>
        </w:rPr>
        <w:t xml:space="preserve"> ve stupni </w:t>
      </w:r>
      <w:r>
        <w:rPr>
          <w:rFonts w:ascii="Arial" w:hAnsi="Arial" w:cs="Arial"/>
          <w:sz w:val="22"/>
          <w:szCs w:val="22"/>
        </w:rPr>
        <w:t>pro provedení stavby</w:t>
      </w:r>
      <w:r w:rsidRPr="000654E1">
        <w:rPr>
          <w:rFonts w:ascii="Arial" w:hAnsi="Arial" w:cs="Arial"/>
          <w:sz w:val="22"/>
          <w:szCs w:val="22"/>
        </w:rPr>
        <w:t xml:space="preserve"> společností DOPRAPLAN s.r.o., Přemyslovců 462/6, 709 00 Ostrava – Mariánské Hory, IČO: 054 11 572 v říjnu </w:t>
      </w:r>
      <w:r>
        <w:rPr>
          <w:rFonts w:ascii="Arial" w:hAnsi="Arial" w:cs="Arial"/>
          <w:sz w:val="22"/>
          <w:szCs w:val="22"/>
        </w:rPr>
        <w:t>2022 – v elektronické podobě včetně souvisejících dokladů</w:t>
      </w:r>
    </w:p>
    <w:p w14:paraId="35617FAC" w14:textId="040698FD" w:rsidR="006C3328" w:rsidRDefault="006C3328" w:rsidP="006C3328">
      <w:pPr>
        <w:numPr>
          <w:ilvl w:val="0"/>
          <w:numId w:val="6"/>
        </w:numPr>
        <w:spacing w:line="264" w:lineRule="auto"/>
        <w:jc w:val="both"/>
        <w:rPr>
          <w:rFonts w:ascii="Arial" w:hAnsi="Arial" w:cs="Arial"/>
          <w:sz w:val="22"/>
          <w:szCs w:val="22"/>
        </w:rPr>
      </w:pPr>
      <w:r w:rsidRPr="006C3328">
        <w:rPr>
          <w:rFonts w:ascii="Arial" w:hAnsi="Arial" w:cs="Arial"/>
          <w:sz w:val="22"/>
          <w:szCs w:val="22"/>
        </w:rPr>
        <w:t>Projektová dokumentace</w:t>
      </w:r>
      <w:r>
        <w:rPr>
          <w:rFonts w:ascii="Arial" w:hAnsi="Arial" w:cs="Arial"/>
          <w:b/>
          <w:sz w:val="22"/>
          <w:szCs w:val="22"/>
        </w:rPr>
        <w:t xml:space="preserve"> II/348 Dobronín – most ev. č. 348-008</w:t>
      </w:r>
      <w:r>
        <w:rPr>
          <w:rFonts w:ascii="Arial" w:hAnsi="Arial" w:cs="Arial"/>
          <w:sz w:val="22"/>
          <w:szCs w:val="22"/>
        </w:rPr>
        <w:t xml:space="preserve"> zpracovaná ve stupni pro provedení stavby společností Projekční kancelář PRIS spol. s r.o., Osová 20, 625 00 Brno, IČO: </w:t>
      </w:r>
      <w:r w:rsidRPr="008D27AA">
        <w:rPr>
          <w:rFonts w:ascii="Arial" w:hAnsi="Arial" w:cs="Arial"/>
          <w:sz w:val="22"/>
          <w:szCs w:val="22"/>
        </w:rPr>
        <w:t>469 74 806</w:t>
      </w:r>
      <w:r>
        <w:rPr>
          <w:rFonts w:ascii="Arial" w:hAnsi="Arial" w:cs="Arial"/>
          <w:sz w:val="22"/>
          <w:szCs w:val="22"/>
        </w:rPr>
        <w:t xml:space="preserve"> v březnu 2020 - v elektronické podobě včetně souvisejících dokladů</w:t>
      </w:r>
    </w:p>
    <w:p w14:paraId="7B25C228" w14:textId="7F5D501F" w:rsidR="00002716" w:rsidRPr="004D113E" w:rsidRDefault="006C3328" w:rsidP="00733889">
      <w:pPr>
        <w:numPr>
          <w:ilvl w:val="0"/>
          <w:numId w:val="6"/>
        </w:numPr>
        <w:spacing w:line="264" w:lineRule="auto"/>
        <w:jc w:val="both"/>
        <w:rPr>
          <w:rFonts w:ascii="Arial" w:hAnsi="Arial" w:cs="Arial"/>
          <w:sz w:val="22"/>
          <w:szCs w:val="22"/>
        </w:rPr>
      </w:pPr>
      <w:r w:rsidRPr="004D113E">
        <w:rPr>
          <w:rFonts w:ascii="Arial" w:hAnsi="Arial" w:cs="Arial"/>
          <w:spacing w:val="-2"/>
          <w:sz w:val="22"/>
          <w:szCs w:val="22"/>
        </w:rPr>
        <w:t xml:space="preserve">Soupis prací v rozsahu jednotlivých stavebních objektů včetně rekapitulace – ve formátu </w:t>
      </w:r>
      <w:r w:rsidR="0088022C" w:rsidRPr="004D113E">
        <w:rPr>
          <w:rFonts w:ascii="Arial" w:hAnsi="Arial" w:cs="Arial"/>
          <w:spacing w:val="-2"/>
          <w:sz w:val="22"/>
          <w:szCs w:val="22"/>
        </w:rPr>
        <w:t>XML</w:t>
      </w:r>
      <w:r w:rsidRPr="004D113E">
        <w:rPr>
          <w:rFonts w:ascii="Arial" w:hAnsi="Arial" w:cs="Arial"/>
          <w:spacing w:val="-2"/>
          <w:sz w:val="22"/>
          <w:szCs w:val="22"/>
        </w:rPr>
        <w:t xml:space="preserve">, </w:t>
      </w:r>
      <w:r w:rsidR="0088022C" w:rsidRPr="004D113E">
        <w:rPr>
          <w:rFonts w:ascii="Arial" w:hAnsi="Arial" w:cs="Arial"/>
          <w:spacing w:val="-2"/>
          <w:sz w:val="22"/>
          <w:szCs w:val="22"/>
        </w:rPr>
        <w:t>XLS a PDF</w:t>
      </w:r>
    </w:p>
    <w:p w14:paraId="72968060" w14:textId="77777777" w:rsidR="00002716" w:rsidRPr="00002716" w:rsidRDefault="00002716" w:rsidP="00002716">
      <w:pPr>
        <w:pStyle w:val="Odstavecseseznamem"/>
        <w:tabs>
          <w:tab w:val="left" w:pos="2835"/>
        </w:tabs>
        <w:ind w:left="360"/>
        <w:jc w:val="both"/>
        <w:rPr>
          <w:rFonts w:ascii="Arial" w:hAnsi="Arial" w:cs="Arial"/>
          <w:sz w:val="22"/>
          <w:szCs w:val="22"/>
        </w:rPr>
      </w:pPr>
    </w:p>
    <w:p w14:paraId="12C7C8DB" w14:textId="77777777" w:rsidR="00E02BC1" w:rsidRPr="00E02BC1" w:rsidRDefault="00E02BC1" w:rsidP="00733889">
      <w:pPr>
        <w:keepNext/>
        <w:numPr>
          <w:ilvl w:val="0"/>
          <w:numId w:val="9"/>
        </w:numPr>
        <w:shd w:val="clear" w:color="auto" w:fill="D9D9D9"/>
        <w:spacing w:before="360" w:after="240"/>
        <w:outlineLvl w:val="0"/>
        <w:rPr>
          <w:rFonts w:ascii="Arial" w:hAnsi="Arial" w:cs="Arial"/>
          <w:b/>
          <w:bCs/>
        </w:rPr>
      </w:pPr>
      <w:r w:rsidRPr="00E02BC1">
        <w:rPr>
          <w:rFonts w:ascii="Arial" w:hAnsi="Arial" w:cs="Arial"/>
          <w:b/>
          <w:bCs/>
        </w:rPr>
        <w:t>Elektronický nástroj, komunikace mezi zadavatelem a dodavatelem</w:t>
      </w:r>
    </w:p>
    <w:p w14:paraId="7E00305F" w14:textId="38C90DC9" w:rsidR="00225382" w:rsidRPr="00225382" w:rsidRDefault="00E02BC1" w:rsidP="00225382">
      <w:pPr>
        <w:spacing w:line="264" w:lineRule="auto"/>
        <w:jc w:val="both"/>
        <w:rPr>
          <w:rFonts w:ascii="Arial" w:hAnsi="Arial" w:cs="Arial"/>
          <w:sz w:val="22"/>
          <w:szCs w:val="22"/>
        </w:rPr>
      </w:pPr>
      <w:r w:rsidRPr="00E02BC1">
        <w:rPr>
          <w:rFonts w:ascii="Arial" w:hAnsi="Arial" w:cs="Arial"/>
          <w:sz w:val="22"/>
          <w:szCs w:val="22"/>
        </w:rPr>
        <w:t xml:space="preserve">Zadavatel upozorňuje, že na zadávanou veřejnou zakázku se uplatní </w:t>
      </w:r>
      <w:proofErr w:type="spellStart"/>
      <w:r w:rsidRPr="00E02BC1">
        <w:rPr>
          <w:rFonts w:ascii="Arial" w:hAnsi="Arial" w:cs="Arial"/>
          <w:sz w:val="22"/>
          <w:szCs w:val="22"/>
        </w:rPr>
        <w:t>ust</w:t>
      </w:r>
      <w:proofErr w:type="spellEnd"/>
      <w:r w:rsidRPr="00E02BC1">
        <w:rPr>
          <w:rFonts w:ascii="Arial" w:hAnsi="Arial" w:cs="Arial"/>
          <w:sz w:val="22"/>
          <w:szCs w:val="22"/>
        </w:rPr>
        <w:t xml:space="preserve">. § 211 odst. 3 </w:t>
      </w:r>
      <w:r w:rsidR="009525B9">
        <w:rPr>
          <w:rFonts w:ascii="Arial" w:hAnsi="Arial" w:cs="Arial"/>
          <w:sz w:val="22"/>
          <w:szCs w:val="22"/>
        </w:rPr>
        <w:t>ZZVZ</w:t>
      </w:r>
      <w:r w:rsidRPr="00E02BC1">
        <w:rPr>
          <w:rFonts w:ascii="Arial" w:hAnsi="Arial" w:cs="Arial"/>
          <w:sz w:val="22"/>
          <w:szCs w:val="22"/>
        </w:rPr>
        <w:t>, tj. že písemná komunikace mezi zadavatelem a dodavatelem musí probíhat elektronicky</w:t>
      </w:r>
      <w:r w:rsidR="00225382" w:rsidRPr="00225382">
        <w:rPr>
          <w:rFonts w:ascii="Arial" w:hAnsi="Arial" w:cs="Arial"/>
          <w:sz w:val="22"/>
          <w:szCs w:val="22"/>
        </w:rPr>
        <w:t>, a to v některé z následujících forem:</w:t>
      </w:r>
    </w:p>
    <w:p w14:paraId="684C9E7A" w14:textId="37AEDDB1" w:rsidR="00225382" w:rsidRPr="00225382" w:rsidRDefault="00225382" w:rsidP="00CC0EA9">
      <w:pPr>
        <w:spacing w:line="264" w:lineRule="auto"/>
        <w:ind w:firstLine="708"/>
        <w:jc w:val="both"/>
        <w:rPr>
          <w:rFonts w:ascii="Arial" w:hAnsi="Arial" w:cs="Arial"/>
          <w:sz w:val="22"/>
          <w:szCs w:val="22"/>
        </w:rPr>
      </w:pPr>
      <w:r w:rsidRPr="00225382">
        <w:rPr>
          <w:rFonts w:ascii="Arial" w:hAnsi="Arial" w:cs="Arial"/>
          <w:sz w:val="22"/>
          <w:szCs w:val="22"/>
        </w:rPr>
        <w:t>•</w:t>
      </w:r>
      <w:r w:rsidR="00CC0EA9">
        <w:rPr>
          <w:rFonts w:ascii="Arial" w:hAnsi="Arial" w:cs="Arial"/>
          <w:sz w:val="22"/>
          <w:szCs w:val="22"/>
        </w:rPr>
        <w:t xml:space="preserve"> </w:t>
      </w:r>
      <w:r w:rsidRPr="00225382">
        <w:rPr>
          <w:rFonts w:ascii="Arial" w:hAnsi="Arial" w:cs="Arial"/>
          <w:sz w:val="22"/>
          <w:szCs w:val="22"/>
        </w:rPr>
        <w:t xml:space="preserve">elektronický nástroj </w:t>
      </w:r>
      <w:r w:rsidR="00B67E7A">
        <w:rPr>
          <w:rFonts w:ascii="Arial" w:hAnsi="Arial" w:cs="Arial"/>
          <w:sz w:val="22"/>
          <w:szCs w:val="22"/>
        </w:rPr>
        <w:t>E-ZAK</w:t>
      </w:r>
      <w:r w:rsidRPr="00225382">
        <w:rPr>
          <w:rFonts w:ascii="Arial" w:hAnsi="Arial" w:cs="Arial"/>
          <w:sz w:val="22"/>
          <w:szCs w:val="22"/>
        </w:rPr>
        <w:t>,</w:t>
      </w:r>
    </w:p>
    <w:p w14:paraId="5E6892CC" w14:textId="1DE03BF8" w:rsidR="00225382" w:rsidRPr="00225382" w:rsidRDefault="00CC0EA9" w:rsidP="00CC0EA9">
      <w:pPr>
        <w:spacing w:line="264" w:lineRule="auto"/>
        <w:ind w:left="708"/>
        <w:jc w:val="both"/>
        <w:rPr>
          <w:rFonts w:ascii="Arial" w:hAnsi="Arial" w:cs="Arial"/>
          <w:sz w:val="22"/>
          <w:szCs w:val="22"/>
        </w:rPr>
      </w:pPr>
      <w:r>
        <w:rPr>
          <w:rFonts w:ascii="Arial" w:hAnsi="Arial" w:cs="Arial"/>
          <w:sz w:val="22"/>
          <w:szCs w:val="22"/>
        </w:rPr>
        <w:t xml:space="preserve">• </w:t>
      </w:r>
      <w:r w:rsidR="00225382" w:rsidRPr="00225382">
        <w:rPr>
          <w:rFonts w:ascii="Arial" w:hAnsi="Arial" w:cs="Arial"/>
          <w:sz w:val="22"/>
          <w:szCs w:val="22"/>
        </w:rPr>
        <w:t>datová schránka ve smyslu zákona č. 300/2008 Sb., o elektronických úkonech a autorizované konverzi dokumentů, ve znění pozdějších předpisů,</w:t>
      </w:r>
    </w:p>
    <w:p w14:paraId="4E991EBA" w14:textId="0AD9D5CF" w:rsidR="00225382" w:rsidRPr="00E02BC1" w:rsidRDefault="00CC0EA9" w:rsidP="00CC0EA9">
      <w:pPr>
        <w:spacing w:line="264" w:lineRule="auto"/>
        <w:ind w:firstLine="708"/>
        <w:jc w:val="both"/>
        <w:rPr>
          <w:rFonts w:ascii="Arial" w:hAnsi="Arial" w:cs="Arial"/>
          <w:sz w:val="22"/>
          <w:szCs w:val="22"/>
        </w:rPr>
      </w:pPr>
      <w:r>
        <w:rPr>
          <w:rFonts w:ascii="Arial" w:hAnsi="Arial" w:cs="Arial"/>
          <w:sz w:val="22"/>
          <w:szCs w:val="22"/>
        </w:rPr>
        <w:lastRenderedPageBreak/>
        <w:t xml:space="preserve">• </w:t>
      </w:r>
      <w:r w:rsidR="00225382" w:rsidRPr="00225382">
        <w:rPr>
          <w:rFonts w:ascii="Arial" w:hAnsi="Arial" w:cs="Arial"/>
          <w:sz w:val="22"/>
          <w:szCs w:val="22"/>
        </w:rPr>
        <w:t>elektronická pošta (e-mail)</w:t>
      </w:r>
      <w:r>
        <w:rPr>
          <w:rFonts w:ascii="Arial" w:hAnsi="Arial" w:cs="Arial"/>
          <w:sz w:val="22"/>
          <w:szCs w:val="22"/>
        </w:rPr>
        <w:t>.</w:t>
      </w:r>
    </w:p>
    <w:p w14:paraId="28B5C676" w14:textId="77777777" w:rsidR="0041521D" w:rsidRDefault="0041521D" w:rsidP="00E02BC1">
      <w:pPr>
        <w:spacing w:line="264" w:lineRule="auto"/>
        <w:jc w:val="both"/>
        <w:rPr>
          <w:rFonts w:ascii="Arial" w:hAnsi="Arial" w:cs="Arial"/>
          <w:sz w:val="22"/>
          <w:szCs w:val="22"/>
        </w:rPr>
      </w:pPr>
    </w:p>
    <w:p w14:paraId="62E90DE9" w14:textId="6ED97DA3"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Zadavatel dodavatele upozorňuje, že pro plné využití všech možností elektronického nástroje      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21C79B15" w14:textId="77777777" w:rsidR="00E02BC1" w:rsidRPr="00E02BC1" w:rsidRDefault="00E02BC1" w:rsidP="00E02BC1">
      <w:pPr>
        <w:spacing w:line="264" w:lineRule="auto"/>
        <w:jc w:val="both"/>
        <w:rPr>
          <w:rFonts w:ascii="Arial" w:hAnsi="Arial" w:cs="Arial"/>
          <w:sz w:val="22"/>
          <w:szCs w:val="22"/>
        </w:rPr>
      </w:pPr>
      <w:r w:rsidRPr="00E02BC1">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 jakož i za správnost kontaktních údajů dodavatele v elektronickém nástroji E-ZAK, zodpovídá vždy dodavatel.</w:t>
      </w:r>
    </w:p>
    <w:p w14:paraId="01953CA4" w14:textId="77777777" w:rsidR="00E02BC1" w:rsidRDefault="00E02BC1" w:rsidP="00E02BC1">
      <w:pPr>
        <w:spacing w:line="264" w:lineRule="auto"/>
        <w:jc w:val="both"/>
        <w:rPr>
          <w:rFonts w:ascii="Arial" w:hAnsi="Arial" w:cs="Arial"/>
          <w:sz w:val="22"/>
          <w:szCs w:val="22"/>
        </w:rPr>
      </w:pPr>
      <w:r w:rsidRPr="00E02BC1">
        <w:rPr>
          <w:rFonts w:ascii="Arial" w:hAnsi="Arial" w:cs="Arial"/>
          <w:sz w:val="22"/>
          <w:szCs w:val="22"/>
        </w:rPr>
        <w:t xml:space="preserve">Podmínky a informace týkající se elektronického nástroje E-ZAK včetně informací o používání elektronického podpisu jsou dostupné na </w:t>
      </w:r>
      <w:hyperlink r:id="rId10" w:history="1">
        <w:r w:rsidR="00341AD1" w:rsidRPr="00556959">
          <w:rPr>
            <w:rStyle w:val="Hypertextovodkaz"/>
            <w:rFonts w:ascii="Arial" w:hAnsi="Arial" w:cs="Arial"/>
            <w:sz w:val="22"/>
            <w:szCs w:val="22"/>
          </w:rPr>
          <w:t>https://ezak.kr-vysocina.cz/</w:t>
        </w:r>
      </w:hyperlink>
      <w:r w:rsidRPr="00E02BC1">
        <w:rPr>
          <w:rFonts w:ascii="Arial" w:hAnsi="Arial" w:cs="Arial"/>
          <w:sz w:val="22"/>
          <w:szCs w:val="22"/>
        </w:rPr>
        <w:t>.</w:t>
      </w:r>
    </w:p>
    <w:p w14:paraId="5544020B" w14:textId="77777777" w:rsidR="00341AD1" w:rsidRPr="00E02BC1" w:rsidRDefault="00341AD1" w:rsidP="00E02BC1">
      <w:pPr>
        <w:spacing w:line="264" w:lineRule="auto"/>
        <w:jc w:val="both"/>
        <w:rPr>
          <w:rFonts w:ascii="Arial" w:hAnsi="Arial" w:cs="Arial"/>
          <w:sz w:val="22"/>
          <w:szCs w:val="22"/>
        </w:rPr>
      </w:pPr>
    </w:p>
    <w:p w14:paraId="2D0F4F1E" w14:textId="77777777" w:rsidR="0003652B" w:rsidRPr="009550B1" w:rsidRDefault="0003652B" w:rsidP="0003652B">
      <w:pPr>
        <w:pStyle w:val="Nadpis1"/>
      </w:pPr>
      <w:r>
        <w:t xml:space="preserve">  </w:t>
      </w:r>
      <w:bookmarkStart w:id="16" w:name="_Toc464039190"/>
      <w:bookmarkStart w:id="17" w:name="_Toc468796039"/>
      <w:r>
        <w:t>V</w:t>
      </w:r>
      <w:r w:rsidRPr="00A93D23">
        <w:t>ysvětlení zadávací dokumentace</w:t>
      </w:r>
      <w:bookmarkEnd w:id="16"/>
      <w:bookmarkEnd w:id="17"/>
    </w:p>
    <w:p w14:paraId="3F5AFF26" w14:textId="0AC1A886" w:rsidR="009B7B46" w:rsidRPr="00EE46E5" w:rsidRDefault="009B7B46" w:rsidP="009B7B46">
      <w:pPr>
        <w:tabs>
          <w:tab w:val="num" w:pos="-1560"/>
        </w:tabs>
        <w:spacing w:line="264" w:lineRule="auto"/>
        <w:jc w:val="both"/>
        <w:rPr>
          <w:rFonts w:ascii="Arial" w:hAnsi="Arial"/>
          <w:sz w:val="22"/>
        </w:rPr>
      </w:pPr>
      <w:r w:rsidRPr="00EE46E5">
        <w:rPr>
          <w:rFonts w:ascii="Arial" w:hAnsi="Arial"/>
          <w:sz w:val="22"/>
        </w:rPr>
        <w:t xml:space="preserve">Dodavatel je oprávněn požadovat po zadavateli vysvětlení zadávací dokumentace ve smyslu </w:t>
      </w:r>
      <w:proofErr w:type="spellStart"/>
      <w:r w:rsidRPr="00EE46E5">
        <w:rPr>
          <w:rFonts w:ascii="Arial" w:hAnsi="Arial"/>
          <w:sz w:val="22"/>
        </w:rPr>
        <w:t>ust</w:t>
      </w:r>
      <w:proofErr w:type="spellEnd"/>
      <w:r w:rsidRPr="00EE46E5">
        <w:rPr>
          <w:rFonts w:ascii="Arial" w:hAnsi="Arial"/>
          <w:sz w:val="22"/>
        </w:rPr>
        <w:t xml:space="preserve">. § 98 </w:t>
      </w:r>
      <w:r w:rsidR="009525B9">
        <w:rPr>
          <w:rFonts w:ascii="Arial" w:hAnsi="Arial"/>
          <w:sz w:val="22"/>
        </w:rPr>
        <w:t>ZZVZ</w:t>
      </w:r>
      <w:r w:rsidRPr="00EE46E5">
        <w:rPr>
          <w:rFonts w:ascii="Arial" w:hAnsi="Arial"/>
          <w:sz w:val="22"/>
        </w:rPr>
        <w:t xml:space="preserve">. </w:t>
      </w:r>
    </w:p>
    <w:p w14:paraId="20FB3910" w14:textId="1ADB9C04" w:rsidR="0003652B" w:rsidRDefault="0003652B" w:rsidP="0003652B">
      <w:pPr>
        <w:tabs>
          <w:tab w:val="left" w:pos="1418"/>
          <w:tab w:val="left" w:pos="7320"/>
        </w:tabs>
        <w:spacing w:before="120" w:line="264" w:lineRule="auto"/>
        <w:jc w:val="both"/>
        <w:rPr>
          <w:rFonts w:ascii="Arial" w:hAnsi="Arial" w:cs="Arial"/>
          <w:sz w:val="22"/>
          <w:szCs w:val="22"/>
        </w:rPr>
      </w:pPr>
      <w:r w:rsidRPr="005E6D94">
        <w:rPr>
          <w:rFonts w:ascii="Arial" w:hAnsi="Arial" w:cs="Arial"/>
          <w:sz w:val="22"/>
          <w:szCs w:val="22"/>
        </w:rPr>
        <w:t>Zadavatel může poskytnout dodavatel</w:t>
      </w:r>
      <w:r w:rsidR="005F62B4">
        <w:rPr>
          <w:rFonts w:ascii="Arial" w:hAnsi="Arial" w:cs="Arial"/>
          <w:sz w:val="22"/>
          <w:szCs w:val="22"/>
        </w:rPr>
        <w:t>i</w:t>
      </w:r>
      <w:r w:rsidRPr="005E6D94">
        <w:rPr>
          <w:rFonts w:ascii="Arial" w:hAnsi="Arial" w:cs="Arial"/>
          <w:sz w:val="22"/>
          <w:szCs w:val="22"/>
        </w:rPr>
        <w:t xml:space="preserve"> </w:t>
      </w:r>
      <w:r w:rsidR="00756ECA">
        <w:rPr>
          <w:rFonts w:ascii="Arial" w:hAnsi="Arial" w:cs="Arial"/>
          <w:sz w:val="22"/>
          <w:szCs w:val="22"/>
        </w:rPr>
        <w:t>informace k</w:t>
      </w:r>
      <w:r w:rsidRPr="005E6D94">
        <w:rPr>
          <w:rFonts w:ascii="Arial" w:hAnsi="Arial" w:cs="Arial"/>
          <w:sz w:val="22"/>
          <w:szCs w:val="22"/>
        </w:rPr>
        <w:t xml:space="preserve"> zadávací dokumentac</w:t>
      </w:r>
      <w:r w:rsidR="00756ECA">
        <w:rPr>
          <w:rFonts w:ascii="Arial" w:hAnsi="Arial" w:cs="Arial"/>
          <w:sz w:val="22"/>
          <w:szCs w:val="22"/>
        </w:rPr>
        <w:t>i</w:t>
      </w:r>
      <w:r w:rsidRPr="005E6D94">
        <w:rPr>
          <w:rFonts w:ascii="Arial" w:hAnsi="Arial" w:cs="Arial"/>
          <w:sz w:val="22"/>
          <w:szCs w:val="22"/>
        </w:rPr>
        <w:t xml:space="preserve"> i bez předchozí žádosti. </w:t>
      </w:r>
    </w:p>
    <w:p w14:paraId="21C10BB9" w14:textId="447DD77A" w:rsidR="00A3504B" w:rsidRDefault="00491733" w:rsidP="0003652B">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A3504B" w:rsidRPr="00A3504B">
        <w:rPr>
          <w:rFonts w:ascii="Arial" w:hAnsi="Arial" w:cs="Arial"/>
          <w:sz w:val="22"/>
          <w:szCs w:val="22"/>
        </w:rPr>
        <w:t>zadávací dokumentac</w:t>
      </w:r>
      <w:r>
        <w:rPr>
          <w:rFonts w:ascii="Arial" w:hAnsi="Arial" w:cs="Arial"/>
          <w:sz w:val="22"/>
          <w:szCs w:val="22"/>
        </w:rPr>
        <w:t>i</w:t>
      </w:r>
      <w:r w:rsidR="00A3504B" w:rsidRPr="00A3504B">
        <w:rPr>
          <w:rFonts w:ascii="Arial" w:hAnsi="Arial" w:cs="Arial"/>
          <w:sz w:val="22"/>
          <w:szCs w:val="22"/>
        </w:rPr>
        <w:t xml:space="preserve"> uveřejní zadavatel na svém profilu.</w:t>
      </w:r>
    </w:p>
    <w:p w14:paraId="71491CEC" w14:textId="77777777" w:rsidR="009C082C" w:rsidRPr="005E6D94" w:rsidRDefault="009C082C" w:rsidP="0003652B">
      <w:pPr>
        <w:tabs>
          <w:tab w:val="left" w:pos="1418"/>
          <w:tab w:val="left" w:pos="7320"/>
        </w:tabs>
        <w:spacing w:before="120" w:line="264" w:lineRule="auto"/>
        <w:jc w:val="both"/>
        <w:rPr>
          <w:rFonts w:ascii="Arial" w:hAnsi="Arial" w:cs="Arial"/>
          <w:sz w:val="22"/>
          <w:szCs w:val="22"/>
        </w:rPr>
      </w:pPr>
    </w:p>
    <w:p w14:paraId="12D27C3B" w14:textId="68593698" w:rsidR="00EC5BB9" w:rsidRPr="009550B1" w:rsidRDefault="00F25070" w:rsidP="0022667E">
      <w:pPr>
        <w:pStyle w:val="Nadpis1"/>
        <w:spacing w:after="0"/>
        <w:ind w:left="431" w:hanging="431"/>
      </w:pPr>
      <w:bookmarkStart w:id="18" w:name="_Toc464637807"/>
      <w:r w:rsidRPr="00F25070">
        <w:t>Podmínky sestavení a podání nabídk</w:t>
      </w:r>
      <w:bookmarkEnd w:id="18"/>
      <w:r w:rsidR="00D00648">
        <w:t>y</w:t>
      </w:r>
    </w:p>
    <w:p w14:paraId="2FF49902" w14:textId="77777777" w:rsidR="00B10CC9" w:rsidRDefault="00B10CC9" w:rsidP="00B10CC9">
      <w:pPr>
        <w:pStyle w:val="Nadpis2"/>
      </w:pPr>
      <w:bookmarkStart w:id="19" w:name="_Toc464039182"/>
      <w:bookmarkStart w:id="20" w:name="_Toc464637808"/>
      <w:r w:rsidRPr="000F6EAF">
        <w:t>Požadavky na způsob zpracování nabídkové ceny</w:t>
      </w:r>
      <w:bookmarkEnd w:id="19"/>
      <w:bookmarkEnd w:id="20"/>
    </w:p>
    <w:p w14:paraId="559EB6B2" w14:textId="3AA182ED" w:rsidR="001D060E" w:rsidRPr="001D060E" w:rsidRDefault="001D060E" w:rsidP="001D060E">
      <w:pPr>
        <w:pStyle w:val="Bntext2"/>
        <w:spacing w:before="120" w:line="288" w:lineRule="auto"/>
        <w:ind w:left="0"/>
        <w:rPr>
          <w:rFonts w:cs="Arial"/>
          <w:b/>
          <w:szCs w:val="22"/>
        </w:rPr>
      </w:pPr>
      <w:r w:rsidRPr="00F07823">
        <w:rPr>
          <w:rFonts w:eastAsia="MS Mincho" w:cs="Arial"/>
          <w:b/>
          <w:spacing w:val="-4"/>
          <w:szCs w:val="22"/>
        </w:rPr>
        <w:t xml:space="preserve">Nabídková cena bude </w:t>
      </w:r>
      <w:r w:rsidR="00D93D00">
        <w:rPr>
          <w:rFonts w:eastAsia="MS Mincho" w:cs="Arial"/>
          <w:b/>
          <w:spacing w:val="-4"/>
          <w:szCs w:val="22"/>
        </w:rPr>
        <w:t>uvedena</w:t>
      </w:r>
      <w:r w:rsidRPr="00F07823">
        <w:rPr>
          <w:rFonts w:eastAsia="MS Mincho" w:cs="Arial"/>
          <w:b/>
          <w:spacing w:val="-4"/>
          <w:szCs w:val="22"/>
        </w:rPr>
        <w:t xml:space="preserve"> </w:t>
      </w:r>
      <w:r w:rsidR="00341AD1">
        <w:rPr>
          <w:rFonts w:eastAsia="MS Mincho" w:cs="Arial"/>
          <w:b/>
          <w:spacing w:val="-4"/>
          <w:szCs w:val="22"/>
        </w:rPr>
        <w:t xml:space="preserve">v návrhu smlouvy o dílo </w:t>
      </w:r>
      <w:r w:rsidRPr="002142DB">
        <w:rPr>
          <w:rFonts w:eastAsia="MS Mincho" w:cs="Arial"/>
          <w:b/>
          <w:spacing w:val="6"/>
          <w:szCs w:val="22"/>
        </w:rPr>
        <w:t>za celé plnění předmětu veřejné zakázky</w:t>
      </w:r>
      <w:r w:rsidR="00341AD1">
        <w:rPr>
          <w:rFonts w:eastAsia="MS Mincho" w:cs="Arial"/>
          <w:b/>
          <w:spacing w:val="6"/>
          <w:szCs w:val="22"/>
        </w:rPr>
        <w:t xml:space="preserve"> a</w:t>
      </w:r>
      <w:r w:rsidRPr="002142DB">
        <w:rPr>
          <w:rFonts w:eastAsia="MS Mincho" w:cs="Arial"/>
          <w:b/>
          <w:spacing w:val="6"/>
          <w:szCs w:val="22"/>
        </w:rPr>
        <w:t xml:space="preserve"> bude stanovena</w:t>
      </w:r>
      <w:r w:rsidRPr="001D060E">
        <w:rPr>
          <w:rFonts w:cs="Arial"/>
          <w:b/>
          <w:szCs w:val="22"/>
        </w:rPr>
        <w:t xml:space="preserve"> </w:t>
      </w:r>
      <w:r w:rsidRPr="002142DB">
        <w:rPr>
          <w:rFonts w:cs="Arial"/>
          <w:b/>
          <w:spacing w:val="-4"/>
          <w:szCs w:val="22"/>
        </w:rPr>
        <w:t>v souladu se zadávací dokumentací a</w:t>
      </w:r>
      <w:r w:rsidR="001243AE">
        <w:rPr>
          <w:rFonts w:cs="Arial"/>
          <w:b/>
          <w:spacing w:val="-4"/>
          <w:szCs w:val="22"/>
        </w:rPr>
        <w:t xml:space="preserve"> </w:t>
      </w:r>
      <w:r w:rsidRPr="002142DB">
        <w:rPr>
          <w:rFonts w:cs="Arial"/>
          <w:b/>
          <w:spacing w:val="-4"/>
          <w:szCs w:val="22"/>
        </w:rPr>
        <w:t>v souladu se soupisem prací obsaženým</w:t>
      </w:r>
      <w:r w:rsidRPr="001D060E">
        <w:rPr>
          <w:rFonts w:cs="Arial"/>
          <w:b/>
          <w:szCs w:val="22"/>
        </w:rPr>
        <w:t xml:space="preserve"> v zadávací dokumentaci. </w:t>
      </w:r>
    </w:p>
    <w:p w14:paraId="44D3A3C1" w14:textId="4565724F" w:rsidR="00B10CC9" w:rsidRPr="008A4F6F" w:rsidRDefault="00F25070" w:rsidP="00B10CC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Nabídková cena bude uvedena v</w:t>
      </w:r>
      <w:r w:rsidR="009E0C7B">
        <w:rPr>
          <w:rFonts w:ascii="Arial" w:eastAsia="MS Mincho" w:hAnsi="Arial" w:cs="Arial"/>
          <w:sz w:val="22"/>
          <w:szCs w:val="22"/>
        </w:rPr>
        <w:t> návrhu smlouvy v</w:t>
      </w:r>
      <w:r w:rsidRPr="00F25070">
        <w:rPr>
          <w:rFonts w:ascii="Arial" w:eastAsia="MS Mincho" w:hAnsi="Arial" w:cs="Arial"/>
          <w:sz w:val="22"/>
          <w:szCs w:val="22"/>
        </w:rPr>
        <w:t xml:space="preserve">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063DFBD5" w14:textId="77777777" w:rsidR="00217B4D" w:rsidRDefault="00B10CC9" w:rsidP="00B10CC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zakázky. Cena bude obsahovat ocenění případných dalších prací a dodávek, které vyplývají </w:t>
      </w:r>
      <w:r w:rsidR="00D048D3">
        <w:rPr>
          <w:rFonts w:ascii="Arial" w:hAnsi="Arial" w:cs="Arial"/>
          <w:sz w:val="22"/>
          <w:szCs w:val="22"/>
        </w:rPr>
        <w:br/>
      </w:r>
      <w:r w:rsidR="00217B4D" w:rsidRPr="00217B4D">
        <w:rPr>
          <w:rFonts w:ascii="Arial" w:hAnsi="Arial" w:cs="Arial"/>
          <w:sz w:val="22"/>
          <w:szCs w:val="22"/>
        </w:rPr>
        <w:t>z vymezení předmětu veřejné zakázky.</w:t>
      </w:r>
      <w:r w:rsidR="00217B4D">
        <w:rPr>
          <w:rFonts w:ascii="Arial" w:hAnsi="Arial" w:cs="Arial"/>
          <w:sz w:val="22"/>
          <w:szCs w:val="22"/>
        </w:rPr>
        <w:t xml:space="preserve"> </w:t>
      </w:r>
    </w:p>
    <w:p w14:paraId="082C1819" w14:textId="77777777" w:rsidR="00B10CC9" w:rsidRPr="008A4F6F" w:rsidRDefault="00B10CC9" w:rsidP="00B10CC9">
      <w:pPr>
        <w:tabs>
          <w:tab w:val="num" w:pos="-1560"/>
        </w:tabs>
        <w:spacing w:before="120" w:line="264" w:lineRule="auto"/>
        <w:jc w:val="both"/>
        <w:rPr>
          <w:rFonts w:ascii="Arial" w:eastAsia="MS Mincho" w:hAnsi="Arial" w:cs="Arial"/>
          <w:sz w:val="4"/>
          <w:szCs w:val="4"/>
        </w:rPr>
      </w:pPr>
    </w:p>
    <w:p w14:paraId="1EA51954" w14:textId="77777777" w:rsidR="00B10CC9" w:rsidRPr="00A93D23" w:rsidRDefault="00B10CC9" w:rsidP="00B10CC9">
      <w:pPr>
        <w:pStyle w:val="Nadpis2"/>
      </w:pPr>
      <w:bookmarkStart w:id="21" w:name="_Toc464039183"/>
      <w:bookmarkStart w:id="22" w:name="_Toc464637809"/>
      <w:r w:rsidRPr="00A93D23">
        <w:t xml:space="preserve">Požadavky na </w:t>
      </w:r>
      <w:bookmarkEnd w:id="21"/>
      <w:r w:rsidR="00217B4D" w:rsidRPr="00217B4D">
        <w:t>předložení soupisu prací</w:t>
      </w:r>
      <w:bookmarkEnd w:id="22"/>
    </w:p>
    <w:p w14:paraId="3EC95F5E" w14:textId="7705F15F" w:rsidR="005C09F1" w:rsidRDefault="005C09F1" w:rsidP="005C09F1">
      <w:pPr>
        <w:pStyle w:val="Bntext2"/>
        <w:spacing w:before="120" w:line="288" w:lineRule="auto"/>
        <w:ind w:left="0"/>
        <w:rPr>
          <w:rFonts w:cs="Arial"/>
          <w:b/>
          <w:bCs/>
          <w:szCs w:val="22"/>
        </w:rPr>
      </w:pPr>
      <w:r w:rsidRPr="005C09F1">
        <w:rPr>
          <w:rFonts w:eastAsia="MS Mincho" w:cs="Arial"/>
          <w:bCs/>
          <w:spacing w:val="4"/>
          <w:szCs w:val="22"/>
        </w:rPr>
        <w:t>Dodavatel, jako součást nabídky</w:t>
      </w:r>
      <w:r w:rsidR="00341AD1">
        <w:rPr>
          <w:rFonts w:eastAsia="MS Mincho" w:cs="Arial"/>
          <w:bCs/>
          <w:spacing w:val="4"/>
          <w:szCs w:val="22"/>
        </w:rPr>
        <w:t>,</w:t>
      </w:r>
      <w:r w:rsidRPr="005C09F1">
        <w:rPr>
          <w:rFonts w:eastAsia="MS Mincho" w:cs="Arial"/>
          <w:bCs/>
          <w:spacing w:val="4"/>
          <w:szCs w:val="22"/>
        </w:rPr>
        <w:t xml:space="preserve"> předloží o</w:t>
      </w:r>
      <w:r w:rsidRPr="005C09F1">
        <w:rPr>
          <w:rFonts w:cs="Arial"/>
          <w:bCs/>
          <w:spacing w:val="4"/>
          <w:szCs w:val="22"/>
        </w:rPr>
        <w:t>ceněný soupis prací v členění</w:t>
      </w:r>
      <w:r w:rsidRPr="00BF0964">
        <w:rPr>
          <w:rFonts w:cs="Arial"/>
          <w:bCs/>
          <w:spacing w:val="-6"/>
          <w:szCs w:val="22"/>
        </w:rPr>
        <w:t xml:space="preserve"> </w:t>
      </w:r>
      <w:r w:rsidRPr="00F07823">
        <w:rPr>
          <w:rFonts w:cs="Arial"/>
          <w:bCs/>
          <w:spacing w:val="-6"/>
          <w:szCs w:val="22"/>
        </w:rPr>
        <w:t>dle jednotlivých</w:t>
      </w:r>
      <w:r w:rsidRPr="00F07823">
        <w:rPr>
          <w:rFonts w:cs="Arial"/>
          <w:bCs/>
          <w:szCs w:val="22"/>
        </w:rPr>
        <w:t xml:space="preserve"> stavebních objektů a po položkách v souladu se soupisem </w:t>
      </w:r>
      <w:r w:rsidRPr="00F07823">
        <w:rPr>
          <w:rFonts w:cs="Arial"/>
          <w:bCs/>
          <w:spacing w:val="4"/>
          <w:szCs w:val="22"/>
        </w:rPr>
        <w:t xml:space="preserve">prací obsaženým v zadávací dokumentaci. </w:t>
      </w:r>
      <w:r w:rsidRPr="00014363">
        <w:rPr>
          <w:rFonts w:cs="Arial"/>
          <w:b/>
          <w:bCs/>
          <w:spacing w:val="-2"/>
          <w:szCs w:val="22"/>
        </w:rPr>
        <w:t>Zadavatel požaduje předložit digitální</w:t>
      </w:r>
      <w:r w:rsidRPr="00251676">
        <w:rPr>
          <w:rFonts w:cs="Arial"/>
          <w:b/>
          <w:bCs/>
          <w:szCs w:val="22"/>
        </w:rPr>
        <w:t xml:space="preserve"> podobu oceněného soupisu prac</w:t>
      </w:r>
      <w:r>
        <w:rPr>
          <w:rFonts w:cs="Arial"/>
          <w:b/>
          <w:bCs/>
          <w:szCs w:val="22"/>
        </w:rPr>
        <w:t>í v datovém formátu XC4.</w:t>
      </w:r>
    </w:p>
    <w:p w14:paraId="4E5C674C" w14:textId="77777777" w:rsidR="005C09F1" w:rsidRPr="00251676" w:rsidRDefault="005C09F1" w:rsidP="005C09F1">
      <w:pPr>
        <w:pStyle w:val="Bntext2"/>
        <w:spacing w:before="120" w:line="288" w:lineRule="auto"/>
        <w:ind w:left="0"/>
        <w:rPr>
          <w:rFonts w:cs="Arial"/>
          <w:b/>
          <w:bCs/>
          <w:szCs w:val="22"/>
        </w:rPr>
      </w:pPr>
      <w:r w:rsidRPr="005C09F1">
        <w:rPr>
          <w:rFonts w:cs="Arial"/>
          <w:b/>
          <w:bCs/>
          <w:spacing w:val="-6"/>
          <w:szCs w:val="22"/>
        </w:rPr>
        <w:lastRenderedPageBreak/>
        <w:t>Podrobnosti týkající se struktury údajů a metodiky formátu XC4 jsou k dispozici na internetové</w:t>
      </w:r>
      <w:r>
        <w:rPr>
          <w:rFonts w:cs="Arial"/>
          <w:b/>
          <w:bCs/>
          <w:szCs w:val="22"/>
        </w:rPr>
        <w:t xml:space="preserve"> adrese www.xc4.cz.</w:t>
      </w:r>
    </w:p>
    <w:p w14:paraId="49F3B9C2" w14:textId="77777777" w:rsidR="005C09F1" w:rsidRPr="00251676" w:rsidRDefault="005C09F1" w:rsidP="005C09F1">
      <w:pPr>
        <w:pStyle w:val="Bntext2"/>
        <w:spacing w:before="120" w:line="288" w:lineRule="auto"/>
        <w:ind w:left="0"/>
        <w:rPr>
          <w:rFonts w:eastAsia="MS Mincho" w:cs="Arial"/>
          <w:bCs/>
          <w:szCs w:val="22"/>
        </w:rPr>
      </w:pPr>
      <w:r w:rsidRPr="00251676">
        <w:rPr>
          <w:rFonts w:eastAsia="MS Mincho" w:cs="Arial"/>
          <w:bCs/>
          <w:szCs w:val="22"/>
        </w:rPr>
        <w:t xml:space="preserve">V případě, že </w:t>
      </w:r>
      <w:r>
        <w:rPr>
          <w:rFonts w:eastAsia="MS Mincho" w:cs="Arial"/>
          <w:bCs/>
          <w:szCs w:val="22"/>
        </w:rPr>
        <w:t>dodavatel</w:t>
      </w:r>
      <w:r w:rsidRPr="00251676">
        <w:rPr>
          <w:rFonts w:eastAsia="MS Mincho" w:cs="Arial"/>
          <w:bCs/>
          <w:szCs w:val="22"/>
        </w:rPr>
        <w:t xml:space="preserve"> nedisponuje </w:t>
      </w:r>
      <w:r>
        <w:rPr>
          <w:rFonts w:eastAsia="MS Mincho" w:cs="Arial"/>
          <w:bCs/>
          <w:szCs w:val="22"/>
        </w:rPr>
        <w:t>rozpočtovým nástrojem</w:t>
      </w:r>
      <w:r w:rsidRPr="00251676">
        <w:rPr>
          <w:rFonts w:eastAsia="MS Mincho" w:cs="Arial"/>
          <w:bCs/>
          <w:szCs w:val="22"/>
        </w:rPr>
        <w:t xml:space="preserve"> umožňujícím </w:t>
      </w:r>
      <w:r>
        <w:rPr>
          <w:rFonts w:eastAsia="MS Mincho" w:cs="Arial"/>
          <w:bCs/>
          <w:szCs w:val="22"/>
        </w:rPr>
        <w:t xml:space="preserve">provedení </w:t>
      </w:r>
      <w:r w:rsidRPr="00251676">
        <w:rPr>
          <w:rFonts w:eastAsia="MS Mincho" w:cs="Arial"/>
          <w:bCs/>
          <w:szCs w:val="22"/>
        </w:rPr>
        <w:t xml:space="preserve">ocenění </w:t>
      </w:r>
      <w:r w:rsidRPr="00EA62A6">
        <w:rPr>
          <w:rFonts w:eastAsia="MS Mincho" w:cs="Arial"/>
          <w:bCs/>
          <w:spacing w:val="-4"/>
          <w:szCs w:val="22"/>
        </w:rPr>
        <w:t>soupisu prací ve formátu XC4, lze k jeho zpracování použít bezplatný modul pro ocenění nabídkové</w:t>
      </w:r>
      <w:r w:rsidRPr="00251676">
        <w:rPr>
          <w:rFonts w:eastAsia="MS Mincho" w:cs="Arial"/>
          <w:bCs/>
          <w:szCs w:val="22"/>
        </w:rPr>
        <w:t xml:space="preserve"> ceny, který je k dispozici na internetov</w:t>
      </w:r>
      <w:r>
        <w:rPr>
          <w:rFonts w:eastAsia="MS Mincho" w:cs="Arial"/>
          <w:bCs/>
          <w:szCs w:val="22"/>
        </w:rPr>
        <w:t>é</w:t>
      </w:r>
      <w:r w:rsidRPr="00251676">
        <w:rPr>
          <w:rFonts w:eastAsia="MS Mincho" w:cs="Arial"/>
          <w:bCs/>
          <w:szCs w:val="22"/>
        </w:rPr>
        <w:t xml:space="preserve"> </w:t>
      </w:r>
      <w:r>
        <w:rPr>
          <w:rFonts w:eastAsia="MS Mincho" w:cs="Arial"/>
          <w:bCs/>
          <w:szCs w:val="22"/>
        </w:rPr>
        <w:t>adrese</w:t>
      </w:r>
      <w:r w:rsidRPr="00251676">
        <w:rPr>
          <w:rFonts w:eastAsia="MS Mincho" w:cs="Arial"/>
          <w:bCs/>
          <w:szCs w:val="22"/>
        </w:rPr>
        <w:t xml:space="preserve"> </w:t>
      </w:r>
      <w:r w:rsidRPr="00FC29B9">
        <w:rPr>
          <w:rFonts w:eastAsia="MS Mincho" w:cs="Arial"/>
          <w:b/>
          <w:bCs/>
          <w:szCs w:val="22"/>
        </w:rPr>
        <w:t>www.xc4.cz.</w:t>
      </w:r>
      <w:r w:rsidRPr="00251676">
        <w:rPr>
          <w:rFonts w:eastAsia="MS Mincho" w:cs="Arial"/>
          <w:bCs/>
          <w:szCs w:val="22"/>
        </w:rPr>
        <w:t xml:space="preserve"> Pro účely validace je možno použít program ValidatorXC4 dostupný na téže internetové </w:t>
      </w:r>
      <w:r>
        <w:rPr>
          <w:rFonts w:eastAsia="MS Mincho" w:cs="Arial"/>
          <w:bCs/>
          <w:szCs w:val="22"/>
        </w:rPr>
        <w:t>adrese</w:t>
      </w:r>
      <w:r w:rsidRPr="00251676">
        <w:rPr>
          <w:rFonts w:eastAsia="MS Mincho" w:cs="Arial"/>
          <w:bCs/>
          <w:szCs w:val="22"/>
        </w:rPr>
        <w:t>.</w:t>
      </w:r>
    </w:p>
    <w:p w14:paraId="262A1794" w14:textId="279FF0D4" w:rsidR="005C09F1" w:rsidRDefault="005C09F1" w:rsidP="005C09F1">
      <w:pPr>
        <w:pStyle w:val="Bntext2"/>
        <w:spacing w:before="120" w:line="288" w:lineRule="auto"/>
        <w:ind w:left="0"/>
        <w:rPr>
          <w:rFonts w:cs="Arial"/>
          <w:bCs/>
          <w:szCs w:val="22"/>
        </w:rPr>
      </w:pPr>
      <w:r>
        <w:rPr>
          <w:rFonts w:cs="Arial"/>
          <w:bCs/>
          <w:szCs w:val="22"/>
        </w:rPr>
        <w:t xml:space="preserve">V případě užití jiného datového formátu pro předložení elektronické podoby oceněného soupisu </w:t>
      </w:r>
      <w:r w:rsidRPr="00333674">
        <w:rPr>
          <w:rFonts w:cs="Arial"/>
          <w:bCs/>
          <w:spacing w:val="-4"/>
          <w:szCs w:val="22"/>
        </w:rPr>
        <w:t>prací se musí jednat o otevřený a volně dostupný formát s datovou strukturou, která splňuje požadavky</w:t>
      </w:r>
      <w:r>
        <w:rPr>
          <w:rFonts w:cs="Arial"/>
          <w:bCs/>
          <w:szCs w:val="22"/>
        </w:rPr>
        <w:t xml:space="preserve"> </w:t>
      </w:r>
      <w:r w:rsidRPr="00333674">
        <w:rPr>
          <w:rFonts w:cs="Arial"/>
          <w:bCs/>
          <w:spacing w:val="-4"/>
          <w:szCs w:val="22"/>
        </w:rPr>
        <w:t>definované vyhláškou č. 169/2016 Sb., o stanovení rozsahu dokumentace veřejné zakázky na stavební</w:t>
      </w:r>
      <w:r w:rsidRPr="00C24E12">
        <w:rPr>
          <w:rFonts w:cs="Arial"/>
          <w:bCs/>
          <w:szCs w:val="22"/>
        </w:rPr>
        <w:t xml:space="preserve"> práce a soupisu stavebních prací, dodávek a služeb s výkazem výměr</w:t>
      </w:r>
      <w:r w:rsidR="00757F7C">
        <w:rPr>
          <w:rFonts w:cs="Arial"/>
          <w:bCs/>
          <w:szCs w:val="22"/>
        </w:rPr>
        <w:t>, ve znění pozdějších předpisů</w:t>
      </w:r>
      <w:r>
        <w:rPr>
          <w:rFonts w:cs="Arial"/>
          <w:bCs/>
          <w:szCs w:val="22"/>
        </w:rPr>
        <w:t xml:space="preserve">. Použitý datový formát musí </w:t>
      </w:r>
      <w:r w:rsidRPr="00333674">
        <w:rPr>
          <w:rFonts w:cs="Arial"/>
          <w:bCs/>
          <w:spacing w:val="-4"/>
          <w:szCs w:val="22"/>
        </w:rPr>
        <w:t>umožnit transfery dat a jejich zpracování různými softwarovými produkty pro sestavení soupisu prací</w:t>
      </w:r>
      <w:r>
        <w:rPr>
          <w:rFonts w:cs="Arial"/>
          <w:bCs/>
          <w:szCs w:val="22"/>
        </w:rPr>
        <w:t xml:space="preserve"> </w:t>
      </w:r>
      <w:r w:rsidRPr="00333674">
        <w:rPr>
          <w:rFonts w:cs="Arial"/>
          <w:bCs/>
          <w:spacing w:val="-4"/>
          <w:szCs w:val="22"/>
        </w:rPr>
        <w:t>a nabídkové ceny. Formátem elektronického soupisu prací může být XML formát. Dokumentace tohoto</w:t>
      </w:r>
      <w:r>
        <w:rPr>
          <w:rFonts w:cs="Arial"/>
          <w:bCs/>
          <w:szCs w:val="22"/>
        </w:rPr>
        <w:t xml:space="preserve"> formátu je k dispozici na adrese </w:t>
      </w:r>
      <w:hyperlink r:id="rId11" w:history="1">
        <w:r w:rsidR="00254F67" w:rsidRPr="009309EB">
          <w:rPr>
            <w:rStyle w:val="Hypertextovodkaz"/>
            <w:rFonts w:cs="Arial"/>
            <w:bCs/>
            <w:szCs w:val="22"/>
          </w:rPr>
          <w:t>www.xc4.cz</w:t>
        </w:r>
      </w:hyperlink>
      <w:r w:rsidRPr="00717E4B">
        <w:rPr>
          <w:rFonts w:cs="Arial"/>
          <w:bCs/>
          <w:szCs w:val="22"/>
        </w:rPr>
        <w:t>.</w:t>
      </w:r>
    </w:p>
    <w:p w14:paraId="37D742E9" w14:textId="27723DD0" w:rsidR="00254F67" w:rsidRDefault="00254F67" w:rsidP="00254F67">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433A90C9" w14:textId="77777777" w:rsidR="00BF48AC" w:rsidRDefault="00BF48AC" w:rsidP="00BF48AC">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582EBCAF" w14:textId="77777777" w:rsidR="005C09F1" w:rsidRPr="00341AD1" w:rsidRDefault="005C09F1" w:rsidP="000A67DD">
      <w:pPr>
        <w:pStyle w:val="Bntext2"/>
        <w:spacing w:line="288" w:lineRule="auto"/>
        <w:ind w:left="0"/>
        <w:rPr>
          <w:rFonts w:cs="Arial"/>
          <w:bCs/>
          <w:sz w:val="16"/>
          <w:szCs w:val="16"/>
        </w:rPr>
      </w:pPr>
    </w:p>
    <w:p w14:paraId="14096FD3" w14:textId="77777777" w:rsidR="00F25070" w:rsidRPr="00A93D23" w:rsidRDefault="00BA77B6" w:rsidP="000A67DD">
      <w:pPr>
        <w:pStyle w:val="Nadpis2"/>
        <w:spacing w:before="120"/>
        <w:ind w:left="578" w:hanging="578"/>
      </w:pPr>
      <w:bookmarkStart w:id="23" w:name="_Toc464637810"/>
      <w:r>
        <w:t>Požadavky na f</w:t>
      </w:r>
      <w:r w:rsidR="00F25070" w:rsidRPr="00F25070">
        <w:t>ormu a způsob podání nabídk</w:t>
      </w:r>
      <w:bookmarkEnd w:id="23"/>
      <w:r w:rsidR="001B6027">
        <w:t>y</w:t>
      </w:r>
    </w:p>
    <w:p w14:paraId="4913BADB" w14:textId="489EB9B6" w:rsidR="00F039C0" w:rsidRDefault="00F039C0" w:rsidP="00F039C0">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F1BED">
        <w:rPr>
          <w:rFonts w:ascii="Arial" w:hAnsi="Arial" w:cs="Arial"/>
          <w:sz w:val="22"/>
          <w:szCs w:val="22"/>
        </w:rPr>
        <w:t>á</w:t>
      </w:r>
      <w:r w:rsidRPr="00707B6F">
        <w:rPr>
          <w:rFonts w:ascii="Arial" w:hAnsi="Arial" w:cs="Arial"/>
          <w:sz w:val="22"/>
          <w:szCs w:val="22"/>
        </w:rPr>
        <w:t xml:space="preserve"> nabídku v </w:t>
      </w:r>
      <w:r w:rsidRPr="00352331">
        <w:rPr>
          <w:rFonts w:ascii="Arial" w:hAnsi="Arial" w:cs="Arial"/>
          <w:sz w:val="22"/>
          <w:szCs w:val="22"/>
        </w:rPr>
        <w:t>elektronické podobě</w:t>
      </w:r>
      <w:r w:rsidRPr="008956D0">
        <w:rPr>
          <w:rFonts w:ascii="Arial" w:hAnsi="Arial" w:cs="Arial"/>
          <w:sz w:val="22"/>
          <w:szCs w:val="22"/>
        </w:rPr>
        <w:t xml:space="preserve"> prostřednictvím elektronického nástroje</w:t>
      </w:r>
      <w:r w:rsidR="00E927E2">
        <w:rPr>
          <w:rFonts w:ascii="Arial" w:hAnsi="Arial" w:cs="Arial"/>
          <w:sz w:val="22"/>
          <w:szCs w:val="22"/>
        </w:rPr>
        <w:t xml:space="preserve"> </w:t>
      </w:r>
      <w:r w:rsidRPr="008956D0">
        <w:rPr>
          <w:rFonts w:ascii="Arial" w:hAnsi="Arial" w:cs="Arial"/>
          <w:sz w:val="22"/>
          <w:szCs w:val="22"/>
        </w:rPr>
        <w:t>E-ZAK</w:t>
      </w:r>
      <w:r w:rsidRPr="00707B6F">
        <w:rPr>
          <w:rFonts w:ascii="Arial" w:hAnsi="Arial" w:cs="Arial"/>
          <w:sz w:val="22"/>
          <w:szCs w:val="22"/>
        </w:rPr>
        <w:t xml:space="preserve"> dostupného na https://ezak.kr-vysocina.cz/.</w:t>
      </w:r>
    </w:p>
    <w:p w14:paraId="14F44F29" w14:textId="3A814136" w:rsidR="00611A98" w:rsidRDefault="00611A98" w:rsidP="00611A98">
      <w:pPr>
        <w:tabs>
          <w:tab w:val="num" w:pos="-1560"/>
        </w:tabs>
        <w:spacing w:before="120" w:line="264" w:lineRule="auto"/>
        <w:jc w:val="both"/>
        <w:rPr>
          <w:rFonts w:ascii="Arial" w:hAnsi="Arial" w:cs="Arial"/>
          <w:sz w:val="22"/>
          <w:szCs w:val="22"/>
        </w:rPr>
      </w:pPr>
      <w:r w:rsidRPr="00A02E8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přiložit </w:t>
      </w:r>
      <w:r>
        <w:rPr>
          <w:rFonts w:ascii="Arial" w:hAnsi="Arial" w:cs="Arial"/>
          <w:sz w:val="22"/>
          <w:szCs w:val="22"/>
        </w:rPr>
        <w:t xml:space="preserve">v nabídce </w:t>
      </w:r>
      <w:r w:rsidR="005F4CDA">
        <w:rPr>
          <w:rFonts w:ascii="Arial" w:hAnsi="Arial" w:cs="Arial"/>
          <w:sz w:val="22"/>
          <w:szCs w:val="22"/>
        </w:rPr>
        <w:t>písemný závazek</w:t>
      </w:r>
      <w:r w:rsidRPr="00791502">
        <w:rPr>
          <w:rFonts w:ascii="Arial" w:hAnsi="Arial" w:cs="Arial"/>
          <w:sz w:val="22"/>
          <w:szCs w:val="22"/>
        </w:rPr>
        <w:t>, z</w:t>
      </w:r>
      <w:r w:rsidR="005F4CDA">
        <w:rPr>
          <w:rFonts w:ascii="Arial" w:hAnsi="Arial" w:cs="Arial"/>
          <w:sz w:val="22"/>
          <w:szCs w:val="22"/>
        </w:rPr>
        <w:t>e kterého</w:t>
      </w:r>
      <w:r w:rsidRPr="00791502">
        <w:rPr>
          <w:rFonts w:ascii="Arial" w:hAnsi="Arial" w:cs="Arial"/>
          <w:sz w:val="22"/>
          <w:szCs w:val="22"/>
        </w:rPr>
        <w:t xml:space="preserve"> závazně vyplývá, že všichni tito </w:t>
      </w:r>
      <w:r w:rsidRPr="00BC640E">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w:t>
      </w:r>
      <w:r w:rsidR="005F4CDA">
        <w:rPr>
          <w:rFonts w:ascii="Arial" w:hAnsi="Arial" w:cs="Arial"/>
          <w:sz w:val="22"/>
          <w:szCs w:val="22"/>
        </w:rPr>
        <w:t xml:space="preserve">ý písemný závazek </w:t>
      </w:r>
      <w:r w:rsidRPr="00791502">
        <w:rPr>
          <w:rFonts w:ascii="Arial" w:hAnsi="Arial" w:cs="Arial"/>
          <w:sz w:val="22"/>
          <w:szCs w:val="22"/>
        </w:rPr>
        <w:t>musí rovněž zřetelně vymezovat, který z dodavatelů je oprávněn zastupovat ostatní dodavatele ve věcech spojených s plněním předmětu veřejné zakázky či jeho určité části a který dodavatel bude fakturačním místem.</w:t>
      </w:r>
    </w:p>
    <w:p w14:paraId="7FA25ECB" w14:textId="77777777" w:rsidR="006A4728" w:rsidRDefault="006A4728" w:rsidP="006A4728">
      <w:pPr>
        <w:pStyle w:val="Nadpis2"/>
      </w:pPr>
      <w:r>
        <w:t xml:space="preserve">  </w:t>
      </w:r>
      <w:bookmarkStart w:id="24" w:name="_Toc464039192"/>
      <w:bookmarkStart w:id="25" w:name="_Toc464637811"/>
      <w:r w:rsidRPr="009550B1">
        <w:t>Požadavky na způsob zpracování nabídky a obsahové členění</w:t>
      </w:r>
      <w:bookmarkEnd w:id="24"/>
      <w:bookmarkEnd w:id="25"/>
      <w:r w:rsidRPr="009550B1">
        <w:t xml:space="preserve"> </w:t>
      </w:r>
    </w:p>
    <w:p w14:paraId="131B9B3E" w14:textId="77777777" w:rsidR="00B5587D" w:rsidRDefault="006A4728" w:rsidP="006A4728">
      <w:pPr>
        <w:spacing w:before="120" w:line="264" w:lineRule="auto"/>
        <w:jc w:val="both"/>
        <w:rPr>
          <w:rFonts w:ascii="Arial" w:hAnsi="Arial" w:cs="Arial"/>
          <w:sz w:val="22"/>
          <w:szCs w:val="22"/>
        </w:rPr>
      </w:pPr>
      <w:r w:rsidRPr="00754C88">
        <w:rPr>
          <w:rFonts w:ascii="Arial" w:hAnsi="Arial" w:cs="Arial"/>
          <w:spacing w:val="-2"/>
          <w:sz w:val="22"/>
          <w:szCs w:val="22"/>
        </w:rPr>
        <w:t xml:space="preserve">Dodavatel musí vypracovat nabídku </w:t>
      </w:r>
      <w:r w:rsidR="00450896">
        <w:rPr>
          <w:rFonts w:ascii="Arial" w:hAnsi="Arial" w:cs="Arial"/>
          <w:spacing w:val="-2"/>
          <w:sz w:val="22"/>
          <w:szCs w:val="22"/>
        </w:rPr>
        <w:t xml:space="preserve">v českém jazyce, v </w:t>
      </w:r>
      <w:r w:rsidRPr="00754C88">
        <w:rPr>
          <w:rFonts w:ascii="Arial" w:hAnsi="Arial" w:cs="Arial"/>
          <w:spacing w:val="-2"/>
          <w:sz w:val="22"/>
          <w:szCs w:val="22"/>
        </w:rPr>
        <w:t>požadovaném</w:t>
      </w:r>
      <w:r w:rsidR="00754C88" w:rsidRPr="00754C88">
        <w:rPr>
          <w:rFonts w:ascii="Arial" w:hAnsi="Arial" w:cs="Arial"/>
          <w:spacing w:val="-2"/>
          <w:sz w:val="22"/>
          <w:szCs w:val="22"/>
        </w:rPr>
        <w:t xml:space="preserve"> rozsahu a členění, v souladu s </w:t>
      </w:r>
      <w:r w:rsidRPr="00754C88">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251F58FD" w14:textId="77777777" w:rsidR="006A4728" w:rsidRDefault="006A4728" w:rsidP="006A4728">
      <w:pPr>
        <w:spacing w:before="120" w:line="264" w:lineRule="auto"/>
        <w:jc w:val="both"/>
        <w:rPr>
          <w:rFonts w:ascii="Arial" w:hAnsi="Arial" w:cs="Arial"/>
          <w:sz w:val="22"/>
          <w:szCs w:val="22"/>
        </w:rPr>
      </w:pPr>
      <w:r w:rsidRPr="006A4728">
        <w:rPr>
          <w:rFonts w:ascii="Arial" w:hAnsi="Arial" w:cs="Arial"/>
          <w:sz w:val="22"/>
          <w:szCs w:val="22"/>
        </w:rPr>
        <w:t>Nabídka ne</w:t>
      </w:r>
      <w:r>
        <w:rPr>
          <w:rFonts w:ascii="Arial" w:hAnsi="Arial" w:cs="Arial"/>
          <w:sz w:val="22"/>
          <w:szCs w:val="22"/>
        </w:rPr>
        <w:t>smí</w:t>
      </w:r>
      <w:r w:rsidRPr="006A4728">
        <w:rPr>
          <w:rFonts w:ascii="Arial" w:hAnsi="Arial" w:cs="Arial"/>
          <w:sz w:val="22"/>
          <w:szCs w:val="22"/>
        </w:rPr>
        <w:t xml:space="preserve"> obsahovat přepisy a opravy, které by mohly zadavatele uvést v</w:t>
      </w:r>
      <w:r w:rsidR="00850C10">
        <w:rPr>
          <w:rFonts w:ascii="Arial" w:hAnsi="Arial" w:cs="Arial"/>
          <w:sz w:val="22"/>
          <w:szCs w:val="22"/>
        </w:rPr>
        <w:t> </w:t>
      </w:r>
      <w:r w:rsidRPr="006A4728">
        <w:rPr>
          <w:rFonts w:ascii="Arial" w:hAnsi="Arial" w:cs="Arial"/>
          <w:sz w:val="22"/>
          <w:szCs w:val="22"/>
        </w:rPr>
        <w:t>omyl</w:t>
      </w:r>
      <w:r w:rsidR="00850C10">
        <w:rPr>
          <w:rFonts w:ascii="Arial" w:hAnsi="Arial" w:cs="Arial"/>
          <w:sz w:val="22"/>
          <w:szCs w:val="22"/>
        </w:rPr>
        <w:t xml:space="preserve"> a v</w:t>
      </w:r>
      <w:r w:rsidR="00850C10" w:rsidRPr="00850C10">
        <w:rPr>
          <w:rFonts w:ascii="Arial" w:hAnsi="Arial" w:cs="Arial"/>
          <w:sz w:val="22"/>
          <w:szCs w:val="22"/>
        </w:rPr>
        <w:t xml:space="preserve">šechny </w:t>
      </w:r>
      <w:r w:rsidR="00457FB5">
        <w:rPr>
          <w:rFonts w:ascii="Arial" w:hAnsi="Arial" w:cs="Arial"/>
          <w:sz w:val="22"/>
          <w:szCs w:val="22"/>
        </w:rPr>
        <w:t>dokumenty</w:t>
      </w:r>
      <w:r w:rsidR="00850C10" w:rsidRPr="00850C10">
        <w:rPr>
          <w:rFonts w:ascii="Arial" w:hAnsi="Arial" w:cs="Arial"/>
          <w:sz w:val="22"/>
          <w:szCs w:val="22"/>
        </w:rPr>
        <w:t xml:space="preserve"> musí být dobře čitelné</w:t>
      </w:r>
      <w:r w:rsidR="00850C10">
        <w:rPr>
          <w:rFonts w:ascii="Arial" w:hAnsi="Arial" w:cs="Arial"/>
          <w:sz w:val="22"/>
          <w:szCs w:val="22"/>
        </w:rPr>
        <w:t xml:space="preserve">. </w:t>
      </w:r>
    </w:p>
    <w:p w14:paraId="0AA3DD0C" w14:textId="13C7B196" w:rsidR="006A4728" w:rsidRPr="008A4F6F" w:rsidRDefault="00850C10" w:rsidP="006A4728">
      <w:pPr>
        <w:tabs>
          <w:tab w:val="num" w:pos="-1560"/>
        </w:tabs>
        <w:spacing w:before="120" w:line="264" w:lineRule="auto"/>
        <w:jc w:val="both"/>
        <w:rPr>
          <w:rFonts w:ascii="Arial" w:hAnsi="Arial" w:cs="Arial"/>
          <w:sz w:val="22"/>
          <w:szCs w:val="22"/>
        </w:rPr>
      </w:pPr>
      <w:r w:rsidRPr="00E06E70">
        <w:rPr>
          <w:rFonts w:ascii="Arial" w:hAnsi="Arial" w:cs="Arial"/>
          <w:spacing w:val="-2"/>
          <w:sz w:val="22"/>
          <w:szCs w:val="22"/>
        </w:rPr>
        <w:t>Dodavatel</w:t>
      </w:r>
      <w:r w:rsidR="00085EB5">
        <w:rPr>
          <w:rFonts w:ascii="Arial" w:hAnsi="Arial" w:cs="Arial"/>
          <w:spacing w:val="-2"/>
          <w:sz w:val="22"/>
          <w:szCs w:val="22"/>
        </w:rPr>
        <w:t xml:space="preserve"> předloží</w:t>
      </w:r>
      <w:r w:rsidR="006A4728" w:rsidRPr="00E06E70">
        <w:rPr>
          <w:rFonts w:ascii="Arial" w:hAnsi="Arial" w:cs="Arial"/>
          <w:spacing w:val="-2"/>
          <w:sz w:val="22"/>
          <w:szCs w:val="22"/>
        </w:rPr>
        <w:t xml:space="preserve"> dokument</w:t>
      </w:r>
      <w:r w:rsidR="00614CEA">
        <w:rPr>
          <w:rFonts w:ascii="Arial" w:hAnsi="Arial" w:cs="Arial"/>
          <w:spacing w:val="-2"/>
          <w:sz w:val="22"/>
          <w:szCs w:val="22"/>
        </w:rPr>
        <w:t>y</w:t>
      </w:r>
      <w:r w:rsidR="006A4728" w:rsidRPr="00E06E70">
        <w:rPr>
          <w:rFonts w:ascii="Arial" w:hAnsi="Arial" w:cs="Arial"/>
          <w:spacing w:val="-2"/>
          <w:sz w:val="22"/>
          <w:szCs w:val="22"/>
        </w:rPr>
        <w:t xml:space="preserve"> specifikované v následujících bodech</w:t>
      </w:r>
      <w:r w:rsidR="006A4728" w:rsidRPr="008A4F6F">
        <w:rPr>
          <w:rFonts w:ascii="Arial" w:hAnsi="Arial" w:cs="Arial"/>
          <w:sz w:val="22"/>
          <w:szCs w:val="22"/>
        </w:rPr>
        <w:t>:</w:t>
      </w:r>
    </w:p>
    <w:p w14:paraId="4B63C6BD" w14:textId="77777777" w:rsidR="00254F67" w:rsidRPr="00254F67" w:rsidRDefault="00171421"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K</w:t>
      </w:r>
      <w:r w:rsidR="006A4728" w:rsidRPr="00254F67">
        <w:rPr>
          <w:rFonts w:ascii="Arial" w:hAnsi="Arial" w:cs="Arial"/>
          <w:b/>
          <w:bCs/>
          <w:i/>
          <w:iCs/>
          <w:sz w:val="22"/>
          <w:szCs w:val="22"/>
        </w:rPr>
        <w:t>rycí list nabídky</w:t>
      </w:r>
      <w:r w:rsidR="006A4728" w:rsidRPr="00254F67">
        <w:rPr>
          <w:rFonts w:ascii="Arial" w:hAnsi="Arial" w:cs="Arial"/>
          <w:sz w:val="22"/>
          <w:szCs w:val="22"/>
        </w:rPr>
        <w:t xml:space="preserve"> </w:t>
      </w:r>
    </w:p>
    <w:p w14:paraId="4DCC0F09" w14:textId="77777777" w:rsidR="006A4728" w:rsidRPr="00254F67" w:rsidRDefault="006A4728" w:rsidP="00733889">
      <w:pPr>
        <w:numPr>
          <w:ilvl w:val="0"/>
          <w:numId w:val="7"/>
        </w:numPr>
        <w:spacing w:line="264" w:lineRule="auto"/>
        <w:jc w:val="both"/>
        <w:rPr>
          <w:rFonts w:ascii="Arial" w:hAnsi="Arial" w:cs="Arial"/>
          <w:b/>
          <w:bCs/>
          <w:i/>
          <w:iCs/>
          <w:sz w:val="22"/>
          <w:szCs w:val="22"/>
        </w:rPr>
      </w:pPr>
      <w:r w:rsidRPr="00254F67">
        <w:rPr>
          <w:rFonts w:ascii="Arial" w:hAnsi="Arial" w:cs="Arial"/>
          <w:b/>
          <w:bCs/>
          <w:i/>
          <w:iCs/>
          <w:sz w:val="22"/>
          <w:szCs w:val="22"/>
        </w:rPr>
        <w:t xml:space="preserve">Doklady, jimiž </w:t>
      </w:r>
      <w:r w:rsidR="00850C10" w:rsidRPr="00254F67">
        <w:rPr>
          <w:rFonts w:ascii="Arial" w:hAnsi="Arial" w:cs="Arial"/>
          <w:b/>
          <w:bCs/>
          <w:i/>
          <w:iCs/>
          <w:sz w:val="22"/>
          <w:szCs w:val="22"/>
        </w:rPr>
        <w:t>dodavatel</w:t>
      </w:r>
      <w:r w:rsidRPr="00254F67">
        <w:rPr>
          <w:rFonts w:ascii="Arial" w:hAnsi="Arial" w:cs="Arial"/>
          <w:b/>
          <w:bCs/>
          <w:i/>
          <w:iCs/>
          <w:sz w:val="22"/>
          <w:szCs w:val="22"/>
        </w:rPr>
        <w:t xml:space="preserve"> prokáže splnění kvalifikace</w:t>
      </w:r>
    </w:p>
    <w:p w14:paraId="1C4C4C24" w14:textId="77777777" w:rsidR="003C7D0A" w:rsidRPr="003C7D0A" w:rsidRDefault="003C7D0A" w:rsidP="003C7D0A">
      <w:pPr>
        <w:numPr>
          <w:ilvl w:val="0"/>
          <w:numId w:val="7"/>
        </w:numPr>
        <w:spacing w:line="264" w:lineRule="auto"/>
        <w:jc w:val="both"/>
        <w:rPr>
          <w:rFonts w:ascii="Arial" w:hAnsi="Arial" w:cs="Arial"/>
          <w:b/>
          <w:bCs/>
          <w:i/>
          <w:iCs/>
          <w:sz w:val="22"/>
          <w:szCs w:val="22"/>
        </w:rPr>
      </w:pPr>
      <w:r w:rsidRPr="003C7D0A">
        <w:rPr>
          <w:rFonts w:ascii="Arial" w:hAnsi="Arial" w:cs="Arial"/>
          <w:b/>
          <w:bCs/>
          <w:i/>
          <w:iCs/>
          <w:sz w:val="22"/>
          <w:szCs w:val="22"/>
        </w:rPr>
        <w:t>Čestné prohlášení ohledně mezinárodních sankcí</w:t>
      </w:r>
    </w:p>
    <w:p w14:paraId="2EC1D114" w14:textId="77777777" w:rsidR="006A4728"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5C7EB9D1" w14:textId="006A91AF" w:rsidR="00A764F9" w:rsidRDefault="0046566D" w:rsidP="00733889">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E3730EB" w14:textId="5A61DDE0" w:rsidR="001C71F9" w:rsidRPr="0041029D" w:rsidRDefault="00234073" w:rsidP="0041029D">
      <w:pPr>
        <w:numPr>
          <w:ilvl w:val="0"/>
          <w:numId w:val="7"/>
        </w:numPr>
        <w:spacing w:line="264" w:lineRule="auto"/>
        <w:jc w:val="both"/>
        <w:rPr>
          <w:rFonts w:ascii="Arial" w:hAnsi="Arial" w:cs="Arial"/>
          <w:b/>
          <w:bCs/>
          <w:i/>
          <w:iCs/>
          <w:sz w:val="22"/>
          <w:szCs w:val="22"/>
        </w:rPr>
      </w:pPr>
      <w:r>
        <w:rPr>
          <w:rFonts w:ascii="Arial" w:hAnsi="Arial" w:cs="Arial"/>
          <w:b/>
          <w:bCs/>
          <w:i/>
          <w:iCs/>
          <w:sz w:val="22"/>
          <w:szCs w:val="22"/>
        </w:rPr>
        <w:t>Seznam poddodavatelů</w:t>
      </w:r>
    </w:p>
    <w:p w14:paraId="04AB60B2" w14:textId="0D5292C7" w:rsidR="005E1E8A" w:rsidRPr="005E1E8A" w:rsidRDefault="005E1E8A" w:rsidP="00733889">
      <w:pPr>
        <w:keepNext/>
        <w:numPr>
          <w:ilvl w:val="0"/>
          <w:numId w:val="9"/>
        </w:numPr>
        <w:shd w:val="clear" w:color="auto" w:fill="D9D9D9"/>
        <w:spacing w:before="480" w:after="240"/>
        <w:ind w:left="431" w:hanging="431"/>
        <w:outlineLvl w:val="0"/>
        <w:rPr>
          <w:rFonts w:ascii="Arial" w:hAnsi="Arial" w:cs="Arial"/>
          <w:b/>
          <w:bCs/>
        </w:rPr>
      </w:pPr>
      <w:bookmarkStart w:id="26" w:name="_Toc468796045"/>
      <w:r w:rsidRPr="005E1E8A">
        <w:rPr>
          <w:rFonts w:ascii="Arial" w:hAnsi="Arial" w:cs="Arial"/>
          <w:b/>
          <w:bCs/>
        </w:rPr>
        <w:lastRenderedPageBreak/>
        <w:t>Lhůta pro podání nabídk</w:t>
      </w:r>
      <w:r w:rsidR="00D00648">
        <w:rPr>
          <w:rFonts w:ascii="Arial" w:hAnsi="Arial" w:cs="Arial"/>
          <w:b/>
          <w:bCs/>
        </w:rPr>
        <w:t>y</w:t>
      </w:r>
      <w:bookmarkEnd w:id="26"/>
    </w:p>
    <w:p w14:paraId="3DA93101" w14:textId="39A2DD3E" w:rsidR="005E1E8A" w:rsidRPr="005E1E8A" w:rsidRDefault="005E1E8A" w:rsidP="005E1E8A">
      <w:pPr>
        <w:tabs>
          <w:tab w:val="left" w:pos="1418"/>
          <w:tab w:val="left" w:pos="7320"/>
        </w:tabs>
        <w:spacing w:before="120" w:line="264" w:lineRule="auto"/>
        <w:jc w:val="both"/>
        <w:rPr>
          <w:rFonts w:ascii="Arial" w:hAnsi="Arial" w:cs="Arial"/>
          <w:b/>
          <w:color w:val="FF0000"/>
          <w:sz w:val="22"/>
          <w:szCs w:val="22"/>
        </w:rPr>
      </w:pPr>
      <w:r w:rsidRPr="005E1E8A">
        <w:rPr>
          <w:rFonts w:ascii="Arial" w:hAnsi="Arial" w:cs="Arial"/>
          <w:sz w:val="22"/>
          <w:szCs w:val="22"/>
        </w:rPr>
        <w:t xml:space="preserve">Lhůta pro podání nabídky je stanovena </w:t>
      </w:r>
      <w:r w:rsidRPr="00EA0AC3">
        <w:rPr>
          <w:rFonts w:ascii="Arial" w:hAnsi="Arial" w:cs="Arial"/>
          <w:b/>
          <w:sz w:val="22"/>
          <w:szCs w:val="22"/>
        </w:rPr>
        <w:t xml:space="preserve">do </w:t>
      </w:r>
      <w:r w:rsidR="00EA0AC3" w:rsidRPr="00EA0AC3">
        <w:rPr>
          <w:rFonts w:ascii="Arial" w:hAnsi="Arial" w:cs="Arial"/>
          <w:b/>
          <w:sz w:val="22"/>
          <w:szCs w:val="22"/>
        </w:rPr>
        <w:t>12</w:t>
      </w:r>
      <w:r w:rsidR="00303824" w:rsidRPr="00EA0AC3">
        <w:rPr>
          <w:rFonts w:ascii="Arial" w:hAnsi="Arial" w:cs="Arial"/>
          <w:b/>
          <w:sz w:val="22"/>
          <w:szCs w:val="22"/>
        </w:rPr>
        <w:t xml:space="preserve">. </w:t>
      </w:r>
      <w:r w:rsidR="00EA0AC3" w:rsidRPr="00EA0AC3">
        <w:rPr>
          <w:rFonts w:ascii="Arial" w:hAnsi="Arial" w:cs="Arial"/>
          <w:b/>
          <w:sz w:val="22"/>
          <w:szCs w:val="22"/>
        </w:rPr>
        <w:t>4. 2023</w:t>
      </w:r>
      <w:r w:rsidRPr="00EA0AC3">
        <w:rPr>
          <w:rFonts w:ascii="Arial" w:hAnsi="Arial" w:cs="Arial"/>
          <w:b/>
          <w:sz w:val="22"/>
          <w:szCs w:val="22"/>
        </w:rPr>
        <w:t xml:space="preserve"> do 1</w:t>
      </w:r>
      <w:r w:rsidR="00450F1F" w:rsidRPr="00EA0AC3">
        <w:rPr>
          <w:rFonts w:ascii="Arial" w:hAnsi="Arial" w:cs="Arial"/>
          <w:b/>
          <w:sz w:val="22"/>
          <w:szCs w:val="22"/>
        </w:rPr>
        <w:t>0</w:t>
      </w:r>
      <w:r w:rsidRPr="00EA0AC3">
        <w:rPr>
          <w:rFonts w:ascii="Arial" w:hAnsi="Arial" w:cs="Arial"/>
          <w:b/>
          <w:sz w:val="22"/>
          <w:szCs w:val="22"/>
        </w:rPr>
        <w:t>:00 hod.</w:t>
      </w:r>
    </w:p>
    <w:p w14:paraId="1EC9D0E0" w14:textId="77777777" w:rsidR="005E1E8A" w:rsidRPr="005E1E8A" w:rsidRDefault="005E1E8A" w:rsidP="005E1E8A">
      <w:pPr>
        <w:tabs>
          <w:tab w:val="left" w:pos="1418"/>
          <w:tab w:val="left" w:pos="7320"/>
        </w:tabs>
        <w:spacing w:before="120" w:line="264" w:lineRule="auto"/>
        <w:jc w:val="both"/>
        <w:rPr>
          <w:rFonts w:ascii="Arial" w:hAnsi="Arial" w:cs="Arial"/>
          <w:spacing w:val="-4"/>
          <w:sz w:val="22"/>
          <w:szCs w:val="22"/>
        </w:rPr>
      </w:pPr>
      <w:r w:rsidRPr="005E1E8A">
        <w:rPr>
          <w:rFonts w:ascii="Arial" w:hAnsi="Arial" w:cs="Arial"/>
          <w:spacing w:val="-4"/>
          <w:sz w:val="22"/>
          <w:szCs w:val="22"/>
        </w:rPr>
        <w:t>Vzhledem k přijímání nabídek pouze v elektronické podobě neproběhne veřejné otevírání nabídek.</w:t>
      </w:r>
    </w:p>
    <w:p w14:paraId="3F5EEF3A" w14:textId="77777777" w:rsidR="00EC5BB9" w:rsidRPr="009550B1" w:rsidRDefault="00905DC0" w:rsidP="00FA7B32">
      <w:pPr>
        <w:pStyle w:val="Nadpis1"/>
        <w:spacing w:before="600"/>
        <w:ind w:left="431" w:hanging="431"/>
      </w:pPr>
      <w:r>
        <w:t xml:space="preserve">  </w:t>
      </w:r>
      <w:bookmarkStart w:id="27" w:name="_Toc464039191"/>
      <w:bookmarkStart w:id="28" w:name="_Toc464637817"/>
      <w:r w:rsidR="00EC5BB9" w:rsidRPr="009550B1">
        <w:t>Hodnocení nabídek</w:t>
      </w:r>
      <w:bookmarkEnd w:id="27"/>
      <w:bookmarkEnd w:id="28"/>
    </w:p>
    <w:p w14:paraId="380C5358" w14:textId="3A810136" w:rsidR="002A7648" w:rsidRDefault="00611A98" w:rsidP="000C16B3">
      <w:pPr>
        <w:tabs>
          <w:tab w:val="left" w:pos="1418"/>
          <w:tab w:val="left" w:pos="7320"/>
        </w:tabs>
        <w:spacing w:before="120" w:line="264" w:lineRule="auto"/>
        <w:jc w:val="both"/>
        <w:rPr>
          <w:rFonts w:ascii="Arial" w:hAnsi="Arial" w:cs="Arial"/>
          <w:b/>
          <w:sz w:val="22"/>
          <w:szCs w:val="22"/>
        </w:rPr>
      </w:pPr>
      <w:r w:rsidRPr="002E5F0A">
        <w:rPr>
          <w:rFonts w:ascii="Arial" w:hAnsi="Arial" w:cs="Arial"/>
          <w:spacing w:val="4"/>
          <w:sz w:val="22"/>
          <w:szCs w:val="22"/>
        </w:rPr>
        <w:t>Zadavatel v souladu s </w:t>
      </w:r>
      <w:proofErr w:type="spellStart"/>
      <w:r w:rsidRPr="002E5F0A">
        <w:rPr>
          <w:rFonts w:ascii="Arial" w:hAnsi="Arial" w:cs="Arial"/>
          <w:spacing w:val="4"/>
          <w:sz w:val="22"/>
          <w:szCs w:val="22"/>
        </w:rPr>
        <w:t>ust</w:t>
      </w:r>
      <w:proofErr w:type="spellEnd"/>
      <w:r w:rsidRPr="002E5F0A">
        <w:rPr>
          <w:rFonts w:ascii="Arial" w:hAnsi="Arial" w:cs="Arial"/>
          <w:spacing w:val="4"/>
          <w:sz w:val="22"/>
          <w:szCs w:val="22"/>
        </w:rPr>
        <w:t xml:space="preserve">. § 114 odst. 1 </w:t>
      </w:r>
      <w:r w:rsidR="00181FBD">
        <w:rPr>
          <w:rFonts w:ascii="Arial" w:hAnsi="Arial" w:cs="Arial"/>
          <w:spacing w:val="4"/>
          <w:sz w:val="22"/>
          <w:szCs w:val="22"/>
        </w:rPr>
        <w:t>ZZVZ</w:t>
      </w:r>
      <w:r w:rsidRPr="002E5F0A">
        <w:rPr>
          <w:rFonts w:ascii="Arial" w:hAnsi="Arial" w:cs="Arial"/>
          <w:spacing w:val="4"/>
          <w:sz w:val="22"/>
          <w:szCs w:val="22"/>
        </w:rPr>
        <w:t xml:space="preserve"> stanovuje, že nabídky budou hodnoceny</w:t>
      </w:r>
      <w:r w:rsidRPr="0020308A">
        <w:rPr>
          <w:rFonts w:ascii="Arial" w:hAnsi="Arial" w:cs="Arial"/>
          <w:sz w:val="22"/>
          <w:szCs w:val="22"/>
        </w:rPr>
        <w:t xml:space="preserve"> podle ekonomické výhodnosti.  Zadavatel zároveň stanovuje, že ekonomická výhodnost nabídek bude hodnocena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00181FBD">
        <w:rPr>
          <w:rFonts w:ascii="Arial" w:hAnsi="Arial" w:cs="Arial"/>
          <w:sz w:val="22"/>
          <w:szCs w:val="22"/>
        </w:rPr>
        <w:t xml:space="preserve"> 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p>
    <w:p w14:paraId="4BE6378D" w14:textId="77777777" w:rsidR="00A26C36" w:rsidRDefault="00611A98" w:rsidP="00297F70">
      <w:pPr>
        <w:tabs>
          <w:tab w:val="left" w:pos="1418"/>
          <w:tab w:val="left" w:pos="7320"/>
        </w:tabs>
        <w:spacing w:before="120" w:line="264" w:lineRule="auto"/>
        <w:jc w:val="both"/>
        <w:rPr>
          <w:rFonts w:ascii="Arial" w:hAnsi="Arial" w:cs="Arial"/>
          <w:b/>
          <w:sz w:val="22"/>
          <w:szCs w:val="22"/>
        </w:rPr>
      </w:pPr>
      <w:r w:rsidRPr="0020308A">
        <w:rPr>
          <w:rFonts w:ascii="Arial" w:hAnsi="Arial" w:cs="Arial"/>
          <w:b/>
          <w:sz w:val="22"/>
          <w:szCs w:val="22"/>
        </w:rPr>
        <w:t xml:space="preserve"> </w:t>
      </w:r>
    </w:p>
    <w:p w14:paraId="59EDFB3B" w14:textId="77777777" w:rsidR="006B0FB4" w:rsidRDefault="006B0FB4" w:rsidP="00297F70">
      <w:pPr>
        <w:tabs>
          <w:tab w:val="left" w:pos="1418"/>
          <w:tab w:val="left" w:pos="7320"/>
        </w:tabs>
        <w:spacing w:before="12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19CBEC90" w14:textId="52EEE04F" w:rsidR="00E96945" w:rsidRDefault="006B0FB4" w:rsidP="00E96945">
      <w:pPr>
        <w:tabs>
          <w:tab w:val="left" w:pos="945"/>
        </w:tabs>
        <w:spacing w:before="120" w:line="264" w:lineRule="auto"/>
        <w:jc w:val="both"/>
        <w:rPr>
          <w:rFonts w:ascii="Arial" w:hAnsi="Arial" w:cs="Arial"/>
          <w:sz w:val="22"/>
          <w:szCs w:val="22"/>
        </w:rPr>
      </w:pPr>
      <w:r w:rsidRPr="002E5F0A">
        <w:rPr>
          <w:rFonts w:ascii="Arial" w:hAnsi="Arial" w:cs="Arial"/>
          <w:spacing w:val="-4"/>
          <w:sz w:val="22"/>
          <w:szCs w:val="22"/>
        </w:rPr>
        <w:t>Zadavatel stanovil v</w:t>
      </w:r>
      <w:r w:rsidR="002E5F0A">
        <w:rPr>
          <w:rFonts w:ascii="Arial" w:hAnsi="Arial" w:cs="Arial"/>
          <w:spacing w:val="-4"/>
          <w:sz w:val="22"/>
          <w:szCs w:val="22"/>
        </w:rPr>
        <w:t> </w:t>
      </w:r>
      <w:r w:rsidRPr="002E5F0A">
        <w:rPr>
          <w:rFonts w:ascii="Arial" w:hAnsi="Arial" w:cs="Arial"/>
          <w:spacing w:val="-4"/>
          <w:sz w:val="22"/>
          <w:szCs w:val="22"/>
        </w:rPr>
        <w:t>souladu</w:t>
      </w:r>
      <w:r w:rsidR="002E5F0A">
        <w:rPr>
          <w:rFonts w:ascii="Arial" w:hAnsi="Arial" w:cs="Arial"/>
          <w:spacing w:val="-4"/>
          <w:sz w:val="22"/>
          <w:szCs w:val="22"/>
        </w:rPr>
        <w:t xml:space="preserve"> </w:t>
      </w:r>
      <w:r w:rsidRPr="002E5F0A">
        <w:rPr>
          <w:rFonts w:ascii="Arial" w:hAnsi="Arial" w:cs="Arial"/>
          <w:spacing w:val="-4"/>
          <w:sz w:val="22"/>
          <w:szCs w:val="22"/>
        </w:rPr>
        <w:t>s § 115 odst. 1 písm. a)</w:t>
      </w:r>
      <w:r w:rsidR="00E96945" w:rsidRPr="002E5F0A">
        <w:rPr>
          <w:rFonts w:ascii="Arial" w:hAnsi="Arial" w:cs="Arial"/>
          <w:spacing w:val="-4"/>
          <w:sz w:val="22"/>
          <w:szCs w:val="22"/>
        </w:rPr>
        <w:t xml:space="preserve">, b, c) </w:t>
      </w:r>
      <w:r w:rsidRPr="002E5F0A">
        <w:rPr>
          <w:rFonts w:ascii="Arial" w:hAnsi="Arial" w:cs="Arial"/>
          <w:spacing w:val="-4"/>
          <w:sz w:val="22"/>
          <w:szCs w:val="22"/>
        </w:rPr>
        <w:t xml:space="preserve"> </w:t>
      </w:r>
      <w:r w:rsidR="00181FBD">
        <w:rPr>
          <w:rFonts w:ascii="Arial" w:hAnsi="Arial" w:cs="Arial"/>
          <w:spacing w:val="-4"/>
          <w:sz w:val="22"/>
          <w:szCs w:val="22"/>
        </w:rPr>
        <w:t>ZZVZ</w:t>
      </w:r>
      <w:r w:rsidRPr="002E5F0A">
        <w:rPr>
          <w:rFonts w:ascii="Arial" w:hAnsi="Arial" w:cs="Arial"/>
          <w:spacing w:val="-4"/>
          <w:sz w:val="22"/>
          <w:szCs w:val="22"/>
        </w:rPr>
        <w:t xml:space="preserve"> kritéri</w:t>
      </w:r>
      <w:r w:rsidR="00E96945" w:rsidRPr="002E5F0A">
        <w:rPr>
          <w:rFonts w:ascii="Arial" w:hAnsi="Arial" w:cs="Arial"/>
          <w:spacing w:val="-4"/>
          <w:sz w:val="22"/>
          <w:szCs w:val="22"/>
        </w:rPr>
        <w:t>um</w:t>
      </w:r>
      <w:r w:rsidRPr="002E5F0A">
        <w:rPr>
          <w:rFonts w:ascii="Arial" w:hAnsi="Arial" w:cs="Arial"/>
          <w:spacing w:val="-4"/>
          <w:sz w:val="22"/>
          <w:szCs w:val="22"/>
        </w:rPr>
        <w:t xml:space="preserve"> </w:t>
      </w:r>
      <w:r w:rsidR="00E96945" w:rsidRPr="002E5F0A">
        <w:rPr>
          <w:rFonts w:ascii="Arial" w:hAnsi="Arial" w:cs="Arial"/>
          <w:spacing w:val="-4"/>
          <w:sz w:val="22"/>
          <w:szCs w:val="22"/>
        </w:rPr>
        <w:t xml:space="preserve">pro </w:t>
      </w:r>
      <w:r w:rsidR="002E5F0A" w:rsidRPr="002E5F0A">
        <w:rPr>
          <w:rFonts w:ascii="Arial" w:hAnsi="Arial" w:cs="Arial"/>
          <w:spacing w:val="-4"/>
          <w:sz w:val="22"/>
          <w:szCs w:val="22"/>
        </w:rPr>
        <w:t xml:space="preserve">hodnocení </w:t>
      </w:r>
      <w:r w:rsidR="00E96945" w:rsidRPr="002E5F0A">
        <w:rPr>
          <w:rFonts w:ascii="Arial" w:hAnsi="Arial" w:cs="Arial"/>
          <w:spacing w:val="-4"/>
          <w:sz w:val="22"/>
          <w:szCs w:val="22"/>
        </w:rPr>
        <w:t>nabídek</w:t>
      </w:r>
      <w:r w:rsidR="00E96945">
        <w:rPr>
          <w:rFonts w:ascii="Arial" w:hAnsi="Arial" w:cs="Arial"/>
          <w:sz w:val="22"/>
          <w:szCs w:val="22"/>
        </w:rPr>
        <w:t xml:space="preserve"> takto: </w:t>
      </w:r>
    </w:p>
    <w:p w14:paraId="3F3F19E4" w14:textId="060F7C81" w:rsidR="00E96945" w:rsidRDefault="008956D0"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008E1865" w:rsidRPr="001B6027">
        <w:rPr>
          <w:rFonts w:ascii="Arial" w:hAnsi="Arial" w:cs="Arial"/>
          <w:b/>
          <w:sz w:val="22"/>
          <w:szCs w:val="22"/>
        </w:rPr>
        <w:t xml:space="preserve"> </w:t>
      </w:r>
      <w:r w:rsidR="00611A98" w:rsidRPr="001B6027">
        <w:rPr>
          <w:rFonts w:ascii="Arial" w:hAnsi="Arial" w:cs="Arial"/>
          <w:sz w:val="22"/>
          <w:szCs w:val="22"/>
        </w:rPr>
        <w:t xml:space="preserve">Jako nejvýhodnější bude hodnocena </w:t>
      </w:r>
      <w:r w:rsidR="00E96945" w:rsidRPr="001B6027">
        <w:rPr>
          <w:rFonts w:ascii="Arial" w:hAnsi="Arial" w:cs="Arial"/>
          <w:sz w:val="22"/>
          <w:szCs w:val="22"/>
        </w:rPr>
        <w:t>nejnižší</w:t>
      </w:r>
      <w:r w:rsidR="00611A98" w:rsidRPr="001B6027">
        <w:rPr>
          <w:rFonts w:ascii="Arial" w:hAnsi="Arial" w:cs="Arial"/>
          <w:sz w:val="22"/>
          <w:szCs w:val="22"/>
        </w:rPr>
        <w:t xml:space="preserve"> hodnota.</w:t>
      </w:r>
      <w:r w:rsidR="00611A98">
        <w:rPr>
          <w:rFonts w:ascii="Arial" w:hAnsi="Arial" w:cs="Arial"/>
          <w:sz w:val="22"/>
          <w:szCs w:val="22"/>
        </w:rPr>
        <w:t xml:space="preserve"> </w:t>
      </w:r>
    </w:p>
    <w:p w14:paraId="1B2814F1" w14:textId="17E3BA82" w:rsidR="009418D5" w:rsidRDefault="009418D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w:t>
      </w:r>
      <w:r w:rsidR="00EA0AC3">
        <w:rPr>
          <w:rFonts w:ascii="Arial" w:hAnsi="Arial" w:cs="Arial"/>
          <w:sz w:val="22"/>
          <w:szCs w:val="22"/>
        </w:rPr>
        <w:t xml:space="preserve"> bude považována </w:t>
      </w:r>
      <w:r>
        <w:rPr>
          <w:rFonts w:ascii="Arial" w:hAnsi="Arial" w:cs="Arial"/>
          <w:sz w:val="22"/>
          <w:szCs w:val="22"/>
        </w:rPr>
        <w:t>nabídková cena bez DPH uvedená ve smlouvě o dílo.</w:t>
      </w:r>
    </w:p>
    <w:p w14:paraId="72D127E7" w14:textId="084749B3"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5CF4AE38" w14:textId="0A5F53EA" w:rsidR="00611A98"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1B6027">
        <w:rPr>
          <w:rFonts w:ascii="Arial" w:hAnsi="Arial" w:cs="Arial"/>
          <w:sz w:val="22"/>
          <w:szCs w:val="22"/>
        </w:rPr>
        <w:t xml:space="preserve">porovnání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pořadí úspěšnosti nabídek</w:t>
      </w:r>
      <w:r w:rsidR="00630C62">
        <w:rPr>
          <w:rFonts w:ascii="Arial" w:hAnsi="Arial" w:cs="Arial"/>
          <w:sz w:val="22"/>
          <w:szCs w:val="22"/>
        </w:rPr>
        <w:t xml:space="preserve"> </w:t>
      </w:r>
      <w:r w:rsidR="004807C6" w:rsidRPr="004807C6">
        <w:rPr>
          <w:rFonts w:ascii="Arial" w:hAnsi="Arial" w:cs="Arial"/>
          <w:sz w:val="22"/>
          <w:szCs w:val="22"/>
        </w:rPr>
        <w:t xml:space="preserve">pro </w:t>
      </w:r>
      <w:r w:rsidR="004807C6">
        <w:rPr>
          <w:rFonts w:ascii="Arial" w:hAnsi="Arial" w:cs="Arial"/>
          <w:sz w:val="22"/>
          <w:szCs w:val="22"/>
        </w:rPr>
        <w:t xml:space="preserve">veřejnou zakázku. </w:t>
      </w:r>
      <w:r w:rsidRPr="008C630A">
        <w:rPr>
          <w:rFonts w:ascii="Arial" w:hAnsi="Arial" w:cs="Arial"/>
          <w:sz w:val="22"/>
          <w:szCs w:val="22"/>
        </w:rPr>
        <w:t xml:space="preserve">Ekonomicky nejvýhodnější nabídkou </w:t>
      </w:r>
      <w:r w:rsidR="004807C6">
        <w:rPr>
          <w:rFonts w:ascii="Arial" w:hAnsi="Arial" w:cs="Arial"/>
          <w:sz w:val="22"/>
          <w:szCs w:val="22"/>
        </w:rPr>
        <w:t>bude nabídka</w:t>
      </w:r>
      <w:r w:rsidR="00E96945">
        <w:rPr>
          <w:rFonts w:ascii="Arial" w:hAnsi="Arial" w:cs="Arial"/>
          <w:sz w:val="22"/>
          <w:szCs w:val="22"/>
        </w:rPr>
        <w:t xml:space="preserve"> </w:t>
      </w:r>
      <w:r w:rsidR="00E96945" w:rsidRPr="008B2929">
        <w:rPr>
          <w:rFonts w:ascii="Arial" w:hAnsi="Arial" w:cs="Arial"/>
          <w:spacing w:val="-4"/>
          <w:sz w:val="22"/>
          <w:szCs w:val="22"/>
        </w:rPr>
        <w:t>s</w:t>
      </w:r>
      <w:r w:rsidR="001B6027" w:rsidRPr="008B2929">
        <w:rPr>
          <w:rFonts w:ascii="Arial" w:hAnsi="Arial" w:cs="Arial"/>
          <w:spacing w:val="-4"/>
          <w:sz w:val="22"/>
          <w:szCs w:val="22"/>
        </w:rPr>
        <w:t xml:space="preserve"> nejnižší </w:t>
      </w:r>
      <w:r w:rsidR="00E96945" w:rsidRPr="008B2929">
        <w:rPr>
          <w:rFonts w:ascii="Arial" w:hAnsi="Arial" w:cs="Arial"/>
          <w:spacing w:val="-4"/>
          <w:sz w:val="22"/>
          <w:szCs w:val="22"/>
        </w:rPr>
        <w:t>nabídkov</w:t>
      </w:r>
      <w:r w:rsidR="001B6027" w:rsidRPr="008B2929">
        <w:rPr>
          <w:rFonts w:ascii="Arial" w:hAnsi="Arial" w:cs="Arial"/>
          <w:spacing w:val="-4"/>
          <w:sz w:val="22"/>
          <w:szCs w:val="22"/>
        </w:rPr>
        <w:t>ou</w:t>
      </w:r>
      <w:r w:rsidR="00E96945" w:rsidRPr="008B2929">
        <w:rPr>
          <w:rFonts w:ascii="Arial" w:hAnsi="Arial" w:cs="Arial"/>
          <w:spacing w:val="-4"/>
          <w:sz w:val="22"/>
          <w:szCs w:val="22"/>
        </w:rPr>
        <w:t xml:space="preserve"> cen</w:t>
      </w:r>
      <w:r w:rsidR="001B6027" w:rsidRPr="008B2929">
        <w:rPr>
          <w:rFonts w:ascii="Arial" w:hAnsi="Arial" w:cs="Arial"/>
          <w:spacing w:val="-4"/>
          <w:sz w:val="22"/>
          <w:szCs w:val="22"/>
        </w:rPr>
        <w:t>ou v Kč bez DPH</w:t>
      </w:r>
      <w:r w:rsidR="00E96945" w:rsidRPr="008B2929">
        <w:rPr>
          <w:rFonts w:ascii="Arial" w:hAnsi="Arial" w:cs="Arial"/>
          <w:spacing w:val="-4"/>
          <w:sz w:val="22"/>
          <w:szCs w:val="22"/>
        </w:rPr>
        <w:t xml:space="preserve">. </w:t>
      </w:r>
      <w:r w:rsidRPr="008B2929">
        <w:rPr>
          <w:rFonts w:ascii="Arial" w:hAnsi="Arial" w:cs="Arial"/>
          <w:spacing w:val="-4"/>
          <w:sz w:val="22"/>
          <w:szCs w:val="22"/>
        </w:rPr>
        <w:t xml:space="preserve">V případě rovnosti </w:t>
      </w:r>
      <w:r w:rsidR="00570841">
        <w:rPr>
          <w:rFonts w:ascii="Arial" w:hAnsi="Arial" w:cs="Arial"/>
          <w:spacing w:val="-4"/>
          <w:sz w:val="22"/>
          <w:szCs w:val="22"/>
        </w:rPr>
        <w:t xml:space="preserve">nejnižších </w:t>
      </w:r>
      <w:r w:rsidR="00E96945" w:rsidRPr="008B2929">
        <w:rPr>
          <w:rFonts w:ascii="Arial" w:hAnsi="Arial" w:cs="Arial"/>
          <w:spacing w:val="-4"/>
          <w:sz w:val="22"/>
          <w:szCs w:val="22"/>
        </w:rPr>
        <w:t xml:space="preserve">nabídkových cen </w:t>
      </w:r>
      <w:r w:rsidRPr="008B2929">
        <w:rPr>
          <w:rFonts w:ascii="Arial" w:hAnsi="Arial" w:cs="Arial"/>
          <w:spacing w:val="-4"/>
          <w:sz w:val="22"/>
          <w:szCs w:val="22"/>
        </w:rPr>
        <w:t>rozhodne o pořadí</w:t>
      </w:r>
      <w:r w:rsidRPr="008C630A">
        <w:rPr>
          <w:rFonts w:ascii="Arial" w:hAnsi="Arial" w:cs="Arial"/>
          <w:sz w:val="22"/>
          <w:szCs w:val="22"/>
        </w:rPr>
        <w:t xml:space="preserve"> </w:t>
      </w:r>
      <w:r w:rsidRPr="008B2929">
        <w:rPr>
          <w:rFonts w:ascii="Arial" w:hAnsi="Arial" w:cs="Arial"/>
          <w:spacing w:val="-2"/>
          <w:sz w:val="22"/>
          <w:szCs w:val="22"/>
        </w:rPr>
        <w:t>nabídek los. Účastníkům</w:t>
      </w:r>
      <w:r w:rsidR="00AD6D11">
        <w:rPr>
          <w:rFonts w:ascii="Arial" w:hAnsi="Arial" w:cs="Arial"/>
          <w:spacing w:val="-2"/>
          <w:sz w:val="22"/>
          <w:szCs w:val="22"/>
        </w:rPr>
        <w:t xml:space="preserve"> zadávacího řízení</w:t>
      </w:r>
      <w:r w:rsidRPr="008B2929">
        <w:rPr>
          <w:rFonts w:ascii="Arial" w:hAnsi="Arial" w:cs="Arial"/>
          <w:spacing w:val="-2"/>
          <w:sz w:val="22"/>
          <w:szCs w:val="22"/>
        </w:rPr>
        <w:t>, jejichž nabídk</w:t>
      </w:r>
      <w:r w:rsidR="00AD6D11">
        <w:rPr>
          <w:rFonts w:ascii="Arial" w:hAnsi="Arial" w:cs="Arial"/>
          <w:spacing w:val="-2"/>
          <w:sz w:val="22"/>
          <w:szCs w:val="22"/>
        </w:rPr>
        <w:t xml:space="preserve">ové ceny budou </w:t>
      </w:r>
      <w:r w:rsidRPr="008B2929">
        <w:rPr>
          <w:rFonts w:ascii="Arial" w:hAnsi="Arial" w:cs="Arial"/>
          <w:spacing w:val="-2"/>
          <w:sz w:val="22"/>
          <w:szCs w:val="22"/>
        </w:rPr>
        <w:t>shodné, bude umožněna účast na tomto</w:t>
      </w:r>
      <w:r>
        <w:rPr>
          <w:rFonts w:ascii="Arial" w:hAnsi="Arial" w:cs="Arial"/>
          <w:sz w:val="22"/>
          <w:szCs w:val="22"/>
        </w:rPr>
        <w:t xml:space="preserve"> losování.</w:t>
      </w:r>
    </w:p>
    <w:p w14:paraId="7C9DE869" w14:textId="59F3E2E8" w:rsidR="00EC5BB9" w:rsidRDefault="00EC5BB9" w:rsidP="00EC5BB9">
      <w:pPr>
        <w:spacing w:line="264" w:lineRule="auto"/>
        <w:ind w:left="717"/>
        <w:jc w:val="both"/>
        <w:rPr>
          <w:rFonts w:ascii="Arial" w:hAnsi="Arial" w:cs="Arial"/>
          <w:b/>
          <w:bCs/>
          <w:i/>
          <w:iCs/>
          <w:sz w:val="4"/>
          <w:szCs w:val="4"/>
        </w:rPr>
      </w:pPr>
    </w:p>
    <w:p w14:paraId="7C54C587" w14:textId="7F956E35" w:rsidR="0032591C" w:rsidRDefault="0032591C" w:rsidP="00EC5BB9">
      <w:pPr>
        <w:spacing w:line="264" w:lineRule="auto"/>
        <w:ind w:left="717"/>
        <w:jc w:val="both"/>
        <w:rPr>
          <w:rFonts w:ascii="Arial" w:hAnsi="Arial" w:cs="Arial"/>
          <w:b/>
          <w:bCs/>
          <w:i/>
          <w:iCs/>
          <w:sz w:val="4"/>
          <w:szCs w:val="4"/>
        </w:rPr>
      </w:pPr>
    </w:p>
    <w:p w14:paraId="22B1E80F" w14:textId="2DB21CDC" w:rsidR="0032591C" w:rsidRDefault="0032591C" w:rsidP="00EC5BB9">
      <w:pPr>
        <w:spacing w:line="264" w:lineRule="auto"/>
        <w:ind w:left="717"/>
        <w:jc w:val="both"/>
        <w:rPr>
          <w:rFonts w:ascii="Arial" w:hAnsi="Arial" w:cs="Arial"/>
          <w:b/>
          <w:bCs/>
          <w:i/>
          <w:iCs/>
          <w:sz w:val="4"/>
          <w:szCs w:val="4"/>
        </w:rPr>
      </w:pPr>
    </w:p>
    <w:p w14:paraId="2509EC9B" w14:textId="4144EEF6" w:rsidR="006734A9" w:rsidRDefault="006734A9" w:rsidP="00EC5BB9">
      <w:pPr>
        <w:spacing w:line="264" w:lineRule="auto"/>
        <w:ind w:left="717"/>
        <w:jc w:val="both"/>
        <w:rPr>
          <w:rFonts w:ascii="Arial" w:hAnsi="Arial" w:cs="Arial"/>
          <w:b/>
          <w:bCs/>
          <w:i/>
          <w:iCs/>
          <w:sz w:val="4"/>
          <w:szCs w:val="4"/>
        </w:rPr>
      </w:pPr>
    </w:p>
    <w:p w14:paraId="1BD1A51C" w14:textId="437B0F4C" w:rsidR="006734A9" w:rsidRDefault="006734A9" w:rsidP="00EA0AC3">
      <w:pPr>
        <w:spacing w:line="264" w:lineRule="auto"/>
        <w:jc w:val="both"/>
        <w:rPr>
          <w:rFonts w:ascii="Arial" w:hAnsi="Arial" w:cs="Arial"/>
          <w:b/>
          <w:bCs/>
          <w:i/>
          <w:iCs/>
          <w:sz w:val="4"/>
          <w:szCs w:val="4"/>
        </w:rPr>
      </w:pPr>
    </w:p>
    <w:p w14:paraId="5DC58F83" w14:textId="77777777" w:rsidR="006734A9" w:rsidRDefault="006734A9" w:rsidP="00EC5BB9">
      <w:pPr>
        <w:spacing w:line="264" w:lineRule="auto"/>
        <w:ind w:left="717"/>
        <w:jc w:val="both"/>
        <w:rPr>
          <w:rFonts w:ascii="Arial" w:hAnsi="Arial" w:cs="Arial"/>
          <w:b/>
          <w:bCs/>
          <w:i/>
          <w:iCs/>
          <w:sz w:val="4"/>
          <w:szCs w:val="4"/>
        </w:rPr>
      </w:pPr>
    </w:p>
    <w:p w14:paraId="7FD3B703" w14:textId="1D853A57" w:rsidR="0032591C" w:rsidRPr="001C71F9" w:rsidRDefault="0032591C" w:rsidP="0032591C">
      <w:pPr>
        <w:pStyle w:val="Nadpis1"/>
        <w:spacing w:after="0"/>
        <w:ind w:left="431" w:hanging="431"/>
      </w:pPr>
      <w:r w:rsidRPr="001C71F9">
        <w:t xml:space="preserve">Další podmínky zadávacího řízení </w:t>
      </w:r>
    </w:p>
    <w:p w14:paraId="7820E440" w14:textId="77777777" w:rsidR="0032591C" w:rsidRDefault="0032591C" w:rsidP="0032591C">
      <w:pPr>
        <w:tabs>
          <w:tab w:val="left" w:pos="945"/>
        </w:tabs>
        <w:spacing w:before="120" w:line="264" w:lineRule="auto"/>
        <w:jc w:val="both"/>
        <w:rPr>
          <w:rFonts w:ascii="Arial" w:hAnsi="Arial" w:cs="Arial"/>
          <w:sz w:val="2"/>
          <w:szCs w:val="2"/>
        </w:rPr>
      </w:pPr>
    </w:p>
    <w:p w14:paraId="20E15653" w14:textId="7F7ADD10" w:rsidR="0032591C" w:rsidRDefault="0032591C" w:rsidP="0032591C">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3279CE05" w14:textId="76BB7484" w:rsidR="000C7319" w:rsidRDefault="000C7319" w:rsidP="000C7319">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5E158E2" w14:textId="77777777" w:rsidR="000C7319" w:rsidRDefault="000C7319" w:rsidP="000C7319">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52964A36" w14:textId="77777777" w:rsidR="0032591C" w:rsidRPr="008A4F6F" w:rsidRDefault="0032591C" w:rsidP="00EC5BB9">
      <w:pPr>
        <w:spacing w:line="264" w:lineRule="auto"/>
        <w:ind w:left="717"/>
        <w:jc w:val="both"/>
        <w:rPr>
          <w:rFonts w:ascii="Arial" w:hAnsi="Arial" w:cs="Arial"/>
          <w:b/>
          <w:bCs/>
          <w:i/>
          <w:iCs/>
          <w:sz w:val="4"/>
          <w:szCs w:val="4"/>
        </w:rPr>
      </w:pPr>
    </w:p>
    <w:p w14:paraId="3A2564D3" w14:textId="77777777" w:rsidR="00A55786" w:rsidRPr="009550B1" w:rsidRDefault="00A55786" w:rsidP="00A55786">
      <w:pPr>
        <w:pStyle w:val="Nadpis1"/>
        <w:spacing w:before="600"/>
        <w:ind w:left="431" w:hanging="431"/>
      </w:pPr>
      <w:bookmarkStart w:id="29" w:name="_Toc464039194"/>
      <w:bookmarkStart w:id="30" w:name="_Toc464637819"/>
      <w:r w:rsidRPr="009550B1">
        <w:lastRenderedPageBreak/>
        <w:t>Další ustanovení</w:t>
      </w:r>
      <w:bookmarkEnd w:id="29"/>
      <w:bookmarkEnd w:id="30"/>
    </w:p>
    <w:p w14:paraId="5B751C45" w14:textId="5B72A26B" w:rsidR="001466C5" w:rsidRDefault="001466C5" w:rsidP="00A55786">
      <w:pPr>
        <w:tabs>
          <w:tab w:val="left" w:pos="1418"/>
          <w:tab w:val="left" w:pos="7320"/>
        </w:tabs>
        <w:spacing w:before="120"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4799BE8E" w14:textId="5E757778" w:rsidR="00A55786" w:rsidRPr="008A4F6F" w:rsidRDefault="00A55786" w:rsidP="00A55786">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Pr>
          <w:rFonts w:ascii="Arial" w:hAnsi="Arial" w:cs="Arial"/>
          <w:sz w:val="22"/>
          <w:szCs w:val="22"/>
        </w:rPr>
        <w:t xml:space="preserve">. </w:t>
      </w:r>
      <w:r w:rsidRPr="007557D8">
        <w:rPr>
          <w:rFonts w:ascii="Arial" w:hAnsi="Arial" w:cs="Arial"/>
          <w:sz w:val="22"/>
          <w:szCs w:val="22"/>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030277F"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02683225" w14:textId="77777777" w:rsidR="00A55786" w:rsidRPr="008A4F6F" w:rsidRDefault="00A55786" w:rsidP="00A55786">
      <w:pPr>
        <w:tabs>
          <w:tab w:val="left" w:pos="1418"/>
          <w:tab w:val="left" w:pos="7320"/>
        </w:tabs>
        <w:spacing w:before="120" w:line="264" w:lineRule="auto"/>
        <w:jc w:val="both"/>
        <w:rPr>
          <w:rFonts w:ascii="Arial" w:hAnsi="Arial" w:cs="Arial"/>
          <w:sz w:val="22"/>
          <w:szCs w:val="22"/>
        </w:rPr>
      </w:pPr>
      <w:r w:rsidRPr="00674EA2">
        <w:rPr>
          <w:rFonts w:ascii="Arial" w:hAnsi="Arial" w:cs="Arial"/>
          <w:spacing w:val="4"/>
          <w:sz w:val="22"/>
          <w:szCs w:val="22"/>
        </w:rPr>
        <w:t>Dodavatel podáním nabídky na tuto veřejnou zakázku uděluje zadavateli výslovný souhlas se zveřejněním</w:t>
      </w:r>
      <w:r w:rsidRPr="008A4F6F">
        <w:rPr>
          <w:rFonts w:ascii="Arial" w:hAnsi="Arial" w:cs="Arial"/>
          <w:sz w:val="22"/>
          <w:szCs w:val="22"/>
        </w:rPr>
        <w:t xml:space="preserve"> podmínek jeho nabídky v rozsahu a za podmínek vyplývajících z  ustanovení </w:t>
      </w:r>
      <w:r w:rsidRPr="00674EA2">
        <w:rPr>
          <w:rFonts w:ascii="Arial" w:hAnsi="Arial" w:cs="Arial"/>
          <w:spacing w:val="-6"/>
          <w:sz w:val="22"/>
          <w:szCs w:val="22"/>
        </w:rPr>
        <w:t>příslušných právních předpisů (zejména zákona č. 106/1999 Sb., o svobodném přístupu k informacím,</w:t>
      </w:r>
      <w:r w:rsidRPr="008A4F6F">
        <w:rPr>
          <w:rFonts w:ascii="Arial" w:hAnsi="Arial" w:cs="Arial"/>
          <w:sz w:val="22"/>
          <w:szCs w:val="22"/>
        </w:rPr>
        <w:t xml:space="preserve"> ve znění pozdějších předpisů). </w:t>
      </w:r>
    </w:p>
    <w:p w14:paraId="299AF0E7" w14:textId="36DCE6C5" w:rsidR="00EA0AC3" w:rsidRDefault="00A55786" w:rsidP="00A55786">
      <w:pPr>
        <w:tabs>
          <w:tab w:val="left" w:pos="1418"/>
          <w:tab w:val="left" w:pos="7320"/>
        </w:tabs>
        <w:spacing w:before="120" w:line="264" w:lineRule="auto"/>
        <w:jc w:val="both"/>
        <w:rPr>
          <w:rFonts w:ascii="Arial" w:hAnsi="Arial" w:cs="Arial"/>
          <w:sz w:val="22"/>
          <w:szCs w:val="22"/>
        </w:rPr>
      </w:pPr>
      <w:r w:rsidRPr="00250F64">
        <w:rPr>
          <w:rFonts w:ascii="Arial" w:hAnsi="Arial" w:cs="Arial"/>
          <w:spacing w:val="2"/>
          <w:sz w:val="22"/>
          <w:szCs w:val="22"/>
        </w:rPr>
        <w:t>Zadavatel se zavazuje, že vyjma skutečností uvedených v předchozí větě považuje informace</w:t>
      </w:r>
      <w:r w:rsidRPr="008A4F6F">
        <w:rPr>
          <w:rFonts w:ascii="Arial" w:hAnsi="Arial" w:cs="Arial"/>
          <w:sz w:val="22"/>
          <w:szCs w:val="22"/>
        </w:rPr>
        <w:t xml:space="preserve"> o </w:t>
      </w:r>
      <w:r w:rsidR="00250F64">
        <w:rPr>
          <w:rFonts w:ascii="Arial" w:hAnsi="Arial" w:cs="Arial"/>
          <w:sz w:val="22"/>
          <w:szCs w:val="22"/>
        </w:rPr>
        <w:t>účastnícíc</w:t>
      </w:r>
      <w:r w:rsidRPr="008A4F6F">
        <w:rPr>
          <w:rFonts w:ascii="Arial" w:hAnsi="Arial" w:cs="Arial"/>
          <w:sz w:val="22"/>
          <w:szCs w:val="22"/>
        </w:rPr>
        <w:t>h získané při tomto zadávacím řízení za důvěrné.</w:t>
      </w:r>
    </w:p>
    <w:p w14:paraId="441158CE" w14:textId="77777777" w:rsidR="00EC5BB9" w:rsidRPr="009550B1" w:rsidRDefault="00EC5BB9" w:rsidP="00A55786">
      <w:pPr>
        <w:pStyle w:val="Nadpis1"/>
        <w:spacing w:before="600"/>
        <w:ind w:left="431" w:hanging="431"/>
      </w:pPr>
      <w:bookmarkStart w:id="31" w:name="_Toc464039196"/>
      <w:bookmarkStart w:id="32" w:name="_Toc464637821"/>
      <w:r w:rsidRPr="009550B1">
        <w:t>Obchodní podmínky</w:t>
      </w:r>
      <w:bookmarkEnd w:id="31"/>
      <w:bookmarkEnd w:id="32"/>
    </w:p>
    <w:p w14:paraId="6888B206" w14:textId="3218E246" w:rsidR="00D32CA9" w:rsidRPr="008A4F6F" w:rsidRDefault="00D32CA9" w:rsidP="00496C5F">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1B6027">
        <w:rPr>
          <w:rFonts w:ascii="Arial" w:hAnsi="Arial" w:cs="Arial"/>
          <w:sz w:val="22"/>
          <w:szCs w:val="22"/>
        </w:rPr>
        <w:t>ý</w:t>
      </w:r>
      <w:r>
        <w:rPr>
          <w:rFonts w:ascii="Arial" w:hAnsi="Arial" w:cs="Arial"/>
          <w:sz w:val="22"/>
          <w:szCs w:val="22"/>
        </w:rPr>
        <w:t xml:space="preserve"> </w:t>
      </w:r>
      <w:r w:rsidR="008569C0">
        <w:rPr>
          <w:rFonts w:ascii="Arial" w:hAnsi="Arial" w:cs="Arial"/>
          <w:sz w:val="22"/>
          <w:szCs w:val="22"/>
        </w:rPr>
        <w:t xml:space="preserve">tvoří </w:t>
      </w:r>
      <w:r w:rsidR="00C06A79">
        <w:rPr>
          <w:rFonts w:ascii="Arial" w:hAnsi="Arial" w:cs="Arial"/>
          <w:sz w:val="22"/>
          <w:szCs w:val="22"/>
        </w:rPr>
        <w:t>zadávací dokumentaci</w:t>
      </w:r>
      <w:r w:rsidRPr="00682294">
        <w:rPr>
          <w:rFonts w:ascii="Arial" w:hAnsi="Arial" w:cs="Arial"/>
          <w:sz w:val="22"/>
          <w:szCs w:val="22"/>
        </w:rPr>
        <w:t>.</w:t>
      </w:r>
      <w:r>
        <w:rPr>
          <w:rFonts w:ascii="Arial" w:hAnsi="Arial" w:cs="Arial"/>
          <w:sz w:val="22"/>
          <w:szCs w:val="22"/>
        </w:rPr>
        <w:t xml:space="preserve"> </w:t>
      </w:r>
    </w:p>
    <w:p w14:paraId="5F226C31"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AD7638">
        <w:rPr>
          <w:rFonts w:ascii="Arial" w:hAnsi="Arial" w:cs="Arial"/>
          <w:spacing w:val="2"/>
          <w:sz w:val="22"/>
          <w:szCs w:val="22"/>
        </w:rPr>
        <w:t>zadávacího řízení doplní do návrhu smlouvy údaje a přílohy, které jsou výslovně vyhrazeny</w:t>
      </w:r>
      <w:r w:rsidRPr="004E568E">
        <w:rPr>
          <w:rFonts w:ascii="Arial" w:hAnsi="Arial" w:cs="Arial"/>
          <w:sz w:val="22"/>
          <w:szCs w:val="22"/>
        </w:rPr>
        <w:t xml:space="preserve"> pro doplnění ze strany účastníka zadávacího řízení nebo u kterých to vyplývá ze zadávací dokumentace, přičemž není oprávněn činit další změny či doplnění návrhu smlouvy či jejích příloh.</w:t>
      </w:r>
    </w:p>
    <w:p w14:paraId="469D6FBD"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3" w:name="_Toc314828801"/>
      <w:bookmarkStart w:id="34" w:name="_Toc304446812"/>
      <w:r w:rsidRPr="004E568E">
        <w:rPr>
          <w:rFonts w:ascii="Arial" w:hAnsi="Arial" w:cs="Arial"/>
          <w:sz w:val="22"/>
          <w:szCs w:val="22"/>
        </w:rPr>
        <w:t>Účastník zadávacího řízení je povinen upravit návrh smlouvy v části identifikující smluvní strany na straně účastníka zadávacího řízení, a to v souladu se skutečným stavem tak, aby bylo vymezení účastníka zadávacího řízení jednoznačné a dostatečně jasné. V případě nabídky podávané společně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3"/>
    <w:bookmarkEnd w:id="34"/>
    <w:p w14:paraId="20D47AA2" w14:textId="68BF2F5F" w:rsidR="00D32CA9" w:rsidRDefault="00D32CA9" w:rsidP="005442FD">
      <w:pPr>
        <w:tabs>
          <w:tab w:val="left" w:pos="1418"/>
          <w:tab w:val="left" w:pos="7320"/>
        </w:tabs>
        <w:spacing w:before="120" w:line="264" w:lineRule="auto"/>
        <w:jc w:val="both"/>
        <w:rPr>
          <w:rFonts w:ascii="Arial" w:hAnsi="Arial" w:cs="Arial"/>
          <w:sz w:val="22"/>
          <w:szCs w:val="22"/>
        </w:rPr>
      </w:pPr>
      <w:r w:rsidRPr="00FF1A30">
        <w:rPr>
          <w:rFonts w:ascii="Arial" w:hAnsi="Arial" w:cs="Arial"/>
          <w:sz w:val="22"/>
          <w:szCs w:val="22"/>
        </w:rPr>
        <w:t>Smlouva bude uzavřena podle § 2586 a násl., zákona č. 89/2012</w:t>
      </w:r>
      <w:r w:rsidR="001C1231">
        <w:rPr>
          <w:rFonts w:ascii="Arial" w:hAnsi="Arial" w:cs="Arial"/>
          <w:sz w:val="22"/>
          <w:szCs w:val="22"/>
        </w:rPr>
        <w:t xml:space="preserve"> Sb.</w:t>
      </w:r>
      <w:r w:rsidRPr="00FF1A30">
        <w:rPr>
          <w:rFonts w:ascii="Arial" w:hAnsi="Arial" w:cs="Arial"/>
          <w:sz w:val="22"/>
          <w:szCs w:val="22"/>
        </w:rPr>
        <w:t>, občanský zákoník</w:t>
      </w:r>
      <w:r w:rsidR="001C1231">
        <w:rPr>
          <w:rFonts w:ascii="Arial" w:hAnsi="Arial" w:cs="Arial"/>
          <w:sz w:val="22"/>
          <w:szCs w:val="22"/>
        </w:rPr>
        <w:t>, ve znění pozdějších předpisů</w:t>
      </w:r>
      <w:r w:rsidRPr="00FF1A30">
        <w:rPr>
          <w:rFonts w:ascii="Arial" w:hAnsi="Arial" w:cs="Arial"/>
          <w:sz w:val="22"/>
          <w:szCs w:val="22"/>
        </w:rPr>
        <w:t xml:space="preserve">.  Vybraný dodavatel, se kterým bude uzavřena smlouva, ve smyslu </w:t>
      </w:r>
      <w:proofErr w:type="spellStart"/>
      <w:r w:rsidRPr="00FF1A30">
        <w:rPr>
          <w:rFonts w:ascii="Arial" w:hAnsi="Arial" w:cs="Arial"/>
          <w:sz w:val="22"/>
          <w:szCs w:val="22"/>
        </w:rPr>
        <w:t>ust</w:t>
      </w:r>
      <w:proofErr w:type="spellEnd"/>
      <w:r w:rsidRPr="00FF1A30">
        <w:rPr>
          <w:rFonts w:ascii="Arial" w:hAnsi="Arial" w:cs="Arial"/>
          <w:sz w:val="22"/>
          <w:szCs w:val="22"/>
        </w:rPr>
        <w:t>.</w:t>
      </w:r>
      <w:r w:rsidR="00E927E2">
        <w:rPr>
          <w:rFonts w:ascii="Arial" w:hAnsi="Arial" w:cs="Arial"/>
          <w:sz w:val="22"/>
          <w:szCs w:val="22"/>
        </w:rPr>
        <w:t xml:space="preserve">           </w:t>
      </w:r>
      <w:r w:rsidRPr="00FF1A30">
        <w:rPr>
          <w:rFonts w:ascii="Arial" w:hAnsi="Arial" w:cs="Arial"/>
          <w:sz w:val="22"/>
          <w:szCs w:val="22"/>
        </w:rPr>
        <w:t xml:space="preserve"> § 124 odst. 1) </w:t>
      </w:r>
      <w:r w:rsidR="00181FBD">
        <w:rPr>
          <w:rFonts w:ascii="Arial" w:hAnsi="Arial" w:cs="Arial"/>
          <w:sz w:val="22"/>
          <w:szCs w:val="22"/>
        </w:rPr>
        <w:t>ZZVZ</w:t>
      </w:r>
      <w:r w:rsidRPr="00FF1A30">
        <w:rPr>
          <w:rFonts w:ascii="Arial" w:hAnsi="Arial" w:cs="Arial"/>
          <w:sz w:val="22"/>
          <w:szCs w:val="22"/>
        </w:rPr>
        <w:t xml:space="preserve">, není oprávněn postoupit práva, povinnosti, závazky a pohledávky z uzavřených smluv o dílo třetím osobám bez </w:t>
      </w:r>
      <w:r w:rsidR="00B91190">
        <w:rPr>
          <w:rFonts w:ascii="Arial" w:hAnsi="Arial" w:cs="Arial"/>
          <w:sz w:val="22"/>
          <w:szCs w:val="22"/>
        </w:rPr>
        <w:t>předchozího písemného souhlasu zadava</w:t>
      </w:r>
      <w:r w:rsidRPr="00FF1A30">
        <w:rPr>
          <w:rFonts w:ascii="Arial" w:hAnsi="Arial" w:cs="Arial"/>
          <w:sz w:val="22"/>
          <w:szCs w:val="22"/>
        </w:rPr>
        <w:t>tele.</w:t>
      </w:r>
    </w:p>
    <w:p w14:paraId="6E463736" w14:textId="77777777" w:rsidR="00DC0999" w:rsidRDefault="00DC0999" w:rsidP="00EC5BB9">
      <w:pPr>
        <w:rPr>
          <w:rFonts w:ascii="Arial" w:hAnsi="Arial" w:cs="Arial"/>
          <w:sz w:val="22"/>
          <w:szCs w:val="22"/>
        </w:rPr>
      </w:pPr>
    </w:p>
    <w:p w14:paraId="16C10197" w14:textId="77777777" w:rsidR="00DC0999" w:rsidRDefault="00DC0999" w:rsidP="00EC5BB9">
      <w:pPr>
        <w:rPr>
          <w:rFonts w:ascii="Arial" w:hAnsi="Arial" w:cs="Arial"/>
          <w:sz w:val="22"/>
          <w:szCs w:val="22"/>
        </w:rPr>
      </w:pPr>
    </w:p>
    <w:p w14:paraId="0566B1C9" w14:textId="77777777" w:rsidR="00EC5BB9" w:rsidRPr="008976B9" w:rsidRDefault="00EC5BB9" w:rsidP="00EC5BB9">
      <w:pPr>
        <w:rPr>
          <w:rFonts w:ascii="Arial" w:hAnsi="Arial" w:cs="Arial"/>
          <w:color w:val="FF0000"/>
          <w:sz w:val="22"/>
          <w:szCs w:val="22"/>
        </w:rPr>
      </w:pPr>
      <w:r w:rsidRPr="008A4F6F">
        <w:rPr>
          <w:rFonts w:ascii="Arial" w:hAnsi="Arial" w:cs="Arial"/>
          <w:sz w:val="22"/>
          <w:szCs w:val="22"/>
        </w:rPr>
        <w:t xml:space="preserve">V Jihlavě dne </w:t>
      </w:r>
    </w:p>
    <w:p w14:paraId="4FBF1AC6" w14:textId="77777777" w:rsidR="00EC5BB9" w:rsidRPr="008A4F6F" w:rsidRDefault="00EC5BB9" w:rsidP="00EC5BB9">
      <w:pPr>
        <w:rPr>
          <w:rFonts w:ascii="Arial" w:hAnsi="Arial" w:cs="Arial"/>
          <w:sz w:val="22"/>
          <w:szCs w:val="22"/>
        </w:rPr>
      </w:pPr>
    </w:p>
    <w:p w14:paraId="717304F4" w14:textId="77777777" w:rsidR="00EC5BB9" w:rsidRPr="008A4F6F" w:rsidRDefault="00EC5BB9" w:rsidP="00EC5BB9">
      <w:pPr>
        <w:rPr>
          <w:rFonts w:ascii="Arial" w:hAnsi="Arial" w:cs="Arial"/>
          <w:sz w:val="22"/>
          <w:szCs w:val="22"/>
        </w:rPr>
      </w:pPr>
    </w:p>
    <w:p w14:paraId="6491FB7A" w14:textId="77777777" w:rsidR="009279E4" w:rsidRDefault="009279E4" w:rsidP="00EC5BB9">
      <w:pPr>
        <w:rPr>
          <w:rFonts w:ascii="Arial" w:hAnsi="Arial" w:cs="Arial"/>
          <w:sz w:val="22"/>
          <w:szCs w:val="22"/>
        </w:rPr>
      </w:pPr>
    </w:p>
    <w:p w14:paraId="4F695475" w14:textId="77777777" w:rsidR="00A94BBF" w:rsidRPr="008A4F6F" w:rsidRDefault="00A94BBF" w:rsidP="00EC5BB9">
      <w:pPr>
        <w:rPr>
          <w:rFonts w:ascii="Arial" w:hAnsi="Arial" w:cs="Arial"/>
          <w:sz w:val="22"/>
          <w:szCs w:val="22"/>
        </w:rPr>
      </w:pPr>
    </w:p>
    <w:p w14:paraId="01BF9EF9" w14:textId="18CE6DF8" w:rsidR="00162947" w:rsidRDefault="00C64969" w:rsidP="00162947">
      <w:pPr>
        <w:rPr>
          <w:rFonts w:ascii="Arial" w:eastAsia="MS Mincho" w:hAnsi="Arial" w:cs="Arial"/>
          <w:sz w:val="22"/>
          <w:szCs w:val="22"/>
        </w:rPr>
      </w:pPr>
      <w:r>
        <w:rPr>
          <w:rFonts w:ascii="Arial" w:eastAsia="MS Mincho" w:hAnsi="Arial" w:cs="Arial"/>
          <w:sz w:val="22"/>
          <w:szCs w:val="22"/>
        </w:rPr>
        <w:t>Ing. Miroslav Houška</w:t>
      </w:r>
    </w:p>
    <w:p w14:paraId="3DE7B3D8" w14:textId="2783F54D" w:rsidR="0023472B" w:rsidRPr="0023472B" w:rsidRDefault="00C64969" w:rsidP="00162947">
      <w:pPr>
        <w:rPr>
          <w:rFonts w:ascii="Calibri" w:eastAsia="Calibri" w:hAnsi="Calibri"/>
          <w:szCs w:val="22"/>
          <w:lang w:eastAsia="en-US"/>
        </w:rPr>
      </w:pPr>
      <w:r>
        <w:rPr>
          <w:rFonts w:ascii="Arial" w:eastAsia="MS Mincho" w:hAnsi="Arial" w:cs="Arial"/>
          <w:sz w:val="22"/>
          <w:szCs w:val="22"/>
        </w:rPr>
        <w:t xml:space="preserve">náměstek </w:t>
      </w:r>
      <w:r w:rsidR="00162947">
        <w:rPr>
          <w:rFonts w:ascii="Arial" w:eastAsia="MS Mincho" w:hAnsi="Arial" w:cs="Arial"/>
          <w:sz w:val="22"/>
          <w:szCs w:val="22"/>
        </w:rPr>
        <w:t>hejtman</w:t>
      </w:r>
      <w:r>
        <w:rPr>
          <w:rFonts w:ascii="Arial" w:eastAsia="MS Mincho" w:hAnsi="Arial" w:cs="Arial"/>
          <w:sz w:val="22"/>
          <w:szCs w:val="22"/>
        </w:rPr>
        <w:t>a</w:t>
      </w:r>
    </w:p>
    <w:sectPr w:rsidR="0023472B" w:rsidRPr="0023472B" w:rsidSect="00261608">
      <w:headerReference w:type="default" r:id="rId12"/>
      <w:footerReference w:type="default" r:id="rId13"/>
      <w:pgSz w:w="11906" w:h="16838"/>
      <w:pgMar w:top="-1588" w:right="1247" w:bottom="1247" w:left="1247" w:header="164" w:footer="4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525F" w14:textId="77777777" w:rsidR="0089218C" w:rsidRDefault="0089218C">
      <w:r>
        <w:separator/>
      </w:r>
    </w:p>
  </w:endnote>
  <w:endnote w:type="continuationSeparator" w:id="0">
    <w:p w14:paraId="457B9481" w14:textId="77777777" w:rsidR="0089218C" w:rsidRDefault="0089218C">
      <w:r>
        <w:continuationSeparator/>
      </w:r>
    </w:p>
  </w:endnote>
  <w:endnote w:type="continuationNotice" w:id="1">
    <w:p w14:paraId="702355A6" w14:textId="77777777" w:rsidR="0089218C" w:rsidRDefault="00892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8B9C2" w14:textId="73841499" w:rsidR="00685FC7" w:rsidRPr="00AF7751" w:rsidRDefault="00685FC7"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A56186">
      <w:rPr>
        <w:rFonts w:ascii="Arial" w:hAnsi="Arial" w:cs="Arial"/>
        <w:noProof/>
        <w:sz w:val="20"/>
        <w:szCs w:val="20"/>
      </w:rPr>
      <w:t>2</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A56186">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FB6FB" w14:textId="77777777" w:rsidR="0089218C" w:rsidRDefault="0089218C">
      <w:r>
        <w:separator/>
      </w:r>
    </w:p>
  </w:footnote>
  <w:footnote w:type="continuationSeparator" w:id="0">
    <w:p w14:paraId="345A003C" w14:textId="77777777" w:rsidR="0089218C" w:rsidRDefault="0089218C">
      <w:r>
        <w:continuationSeparator/>
      </w:r>
    </w:p>
  </w:footnote>
  <w:footnote w:type="continuationNotice" w:id="1">
    <w:p w14:paraId="399A7D10" w14:textId="77777777" w:rsidR="0089218C" w:rsidRDefault="008921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F153E" w14:textId="77777777" w:rsidR="00685FC7" w:rsidRDefault="00685FC7">
    <w:pPr>
      <w:pStyle w:val="Zhlav"/>
    </w:pPr>
  </w:p>
  <w:p w14:paraId="00FEE4FD" w14:textId="77777777" w:rsidR="00685FC7" w:rsidRDefault="00685F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decimal"/>
      <w:lvlText w:val="%1."/>
      <w:lvlJc w:val="left"/>
      <w:pPr>
        <w:tabs>
          <w:tab w:val="num" w:pos="540"/>
        </w:tabs>
        <w:ind w:left="540" w:hanging="540"/>
      </w:pPr>
      <w:rPr>
        <w:rFonts w:ascii="Arial" w:hAnsi="Arial"/>
        <w:b/>
        <w:i w:val="0"/>
        <w:sz w:val="22"/>
      </w:rPr>
    </w:lvl>
    <w:lvl w:ilvl="1">
      <w:start w:val="2"/>
      <w:numFmt w:val="decimal"/>
      <w:suff w:val="nothing"/>
      <w:lvlText w:val=".%1.%2"/>
      <w:lvlJc w:val="left"/>
      <w:pPr>
        <w:tabs>
          <w:tab w:val="num" w:pos="0"/>
        </w:tabs>
        <w:ind w:left="0" w:firstLine="0"/>
      </w:pPr>
    </w:lvl>
    <w:lvl w:ilvl="2">
      <w:start w:val="1"/>
      <w:numFmt w:val="decimal"/>
      <w:lvlText w:val="12.4.%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F42840E2"/>
    <w:lvl w:ilvl="0" w:tplc="921A6BA8">
      <w:start w:val="5"/>
      <w:numFmt w:val="bullet"/>
      <w:lvlText w:val="-"/>
      <w:lvlJc w:val="left"/>
      <w:pPr>
        <w:tabs>
          <w:tab w:val="num" w:pos="720"/>
        </w:tabs>
        <w:ind w:left="720" w:hanging="360"/>
      </w:pPr>
      <w:rPr>
        <w:rFonts w:ascii="Arial" w:eastAsia="Times New Roman" w:hAnsi="Arial" w:cs="Arial" w:hint="default"/>
        <w:b/>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DF562B"/>
    <w:multiLevelType w:val="hybridMultilevel"/>
    <w:tmpl w:val="ECD8B4E4"/>
    <w:lvl w:ilvl="0" w:tplc="58DA02F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2475C1"/>
    <w:multiLevelType w:val="hybridMultilevel"/>
    <w:tmpl w:val="8FEE3E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0C0402E"/>
    <w:multiLevelType w:val="hybridMultilevel"/>
    <w:tmpl w:val="7534D196"/>
    <w:lvl w:ilvl="0" w:tplc="A47A7B1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D9E69CC"/>
    <w:multiLevelType w:val="hybridMultilevel"/>
    <w:tmpl w:val="8B4676FA"/>
    <w:lvl w:ilvl="0" w:tplc="C1DEDF3A">
      <w:start w:val="1"/>
      <w:numFmt w:val="bullet"/>
      <w:lvlText w:val=""/>
      <w:lvlJc w:val="left"/>
      <w:pPr>
        <w:ind w:left="360" w:hanging="360"/>
      </w:pPr>
      <w:rPr>
        <w:rFonts w:ascii="Symbol" w:hAnsi="Symbol"/>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6"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C193730"/>
    <w:multiLevelType w:val="hybridMultilevel"/>
    <w:tmpl w:val="CE2039A8"/>
    <w:lvl w:ilvl="0" w:tplc="9F72759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8"/>
  </w:num>
  <w:num w:numId="3">
    <w:abstractNumId w:val="20"/>
  </w:num>
  <w:num w:numId="4">
    <w:abstractNumId w:val="15"/>
  </w:num>
  <w:num w:numId="5">
    <w:abstractNumId w:val="5"/>
  </w:num>
  <w:num w:numId="6">
    <w:abstractNumId w:val="13"/>
  </w:num>
  <w:num w:numId="7">
    <w:abstractNumId w:val="1"/>
  </w:num>
  <w:num w:numId="8">
    <w:abstractNumId w:val="7"/>
  </w:num>
  <w:num w:numId="9">
    <w:abstractNumId w:val="19"/>
  </w:num>
  <w:num w:numId="10">
    <w:abstractNumId w:val="11"/>
  </w:num>
  <w:num w:numId="11">
    <w:abstractNumId w:val="6"/>
  </w:num>
  <w:num w:numId="12">
    <w:abstractNumId w:val="2"/>
  </w:num>
  <w:num w:numId="13">
    <w:abstractNumId w:val="10"/>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 w:numId="17">
    <w:abstractNumId w:val="4"/>
  </w:num>
  <w:num w:numId="18">
    <w:abstractNumId w:val="19"/>
  </w:num>
  <w:num w:numId="19">
    <w:abstractNumId w:val="11"/>
  </w:num>
  <w:num w:numId="2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3"/>
    <w:lvlOverride w:ilvl="0"/>
    <w:lvlOverride w:ilvl="1">
      <w:startOverride w:val="1"/>
    </w:lvlOverride>
    <w:lvlOverride w:ilvl="2"/>
    <w:lvlOverride w:ilvl="3"/>
    <w:lvlOverride w:ilvl="4"/>
    <w:lvlOverride w:ilvl="5"/>
    <w:lvlOverride w:ilvl="6"/>
    <w:lvlOverride w:ilvl="7"/>
    <w:lvlOverride w:ilvl="8"/>
  </w:num>
  <w:num w:numId="23">
    <w:abstractNumId w:val="3"/>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0749"/>
    <w:rsid w:val="00002197"/>
    <w:rsid w:val="00002716"/>
    <w:rsid w:val="00004DDD"/>
    <w:rsid w:val="000060DA"/>
    <w:rsid w:val="00006ACE"/>
    <w:rsid w:val="00006CA0"/>
    <w:rsid w:val="0001080D"/>
    <w:rsid w:val="00010F8D"/>
    <w:rsid w:val="00012E42"/>
    <w:rsid w:val="00014363"/>
    <w:rsid w:val="0001672C"/>
    <w:rsid w:val="00016F3B"/>
    <w:rsid w:val="000176F2"/>
    <w:rsid w:val="00021CEE"/>
    <w:rsid w:val="00022788"/>
    <w:rsid w:val="00022EDB"/>
    <w:rsid w:val="0002323B"/>
    <w:rsid w:val="00024D59"/>
    <w:rsid w:val="00024FAC"/>
    <w:rsid w:val="00025EC5"/>
    <w:rsid w:val="000261C6"/>
    <w:rsid w:val="00027E1A"/>
    <w:rsid w:val="00031303"/>
    <w:rsid w:val="00033453"/>
    <w:rsid w:val="00035119"/>
    <w:rsid w:val="000354FF"/>
    <w:rsid w:val="0003652B"/>
    <w:rsid w:val="00040761"/>
    <w:rsid w:val="00041635"/>
    <w:rsid w:val="000425B1"/>
    <w:rsid w:val="0004284B"/>
    <w:rsid w:val="00043346"/>
    <w:rsid w:val="000434F4"/>
    <w:rsid w:val="00044A98"/>
    <w:rsid w:val="00045B7C"/>
    <w:rsid w:val="000479FF"/>
    <w:rsid w:val="00050696"/>
    <w:rsid w:val="000513AA"/>
    <w:rsid w:val="0005146D"/>
    <w:rsid w:val="00051D40"/>
    <w:rsid w:val="000537F8"/>
    <w:rsid w:val="0005488D"/>
    <w:rsid w:val="00055559"/>
    <w:rsid w:val="000558CC"/>
    <w:rsid w:val="000559FC"/>
    <w:rsid w:val="000567BE"/>
    <w:rsid w:val="00057546"/>
    <w:rsid w:val="00057D4A"/>
    <w:rsid w:val="00064518"/>
    <w:rsid w:val="00064F50"/>
    <w:rsid w:val="000654E1"/>
    <w:rsid w:val="00066FC2"/>
    <w:rsid w:val="000670B4"/>
    <w:rsid w:val="00067DB8"/>
    <w:rsid w:val="00067E3E"/>
    <w:rsid w:val="00071BD9"/>
    <w:rsid w:val="00072793"/>
    <w:rsid w:val="000742F6"/>
    <w:rsid w:val="00074484"/>
    <w:rsid w:val="00074A65"/>
    <w:rsid w:val="00075BE5"/>
    <w:rsid w:val="00077614"/>
    <w:rsid w:val="00081EA3"/>
    <w:rsid w:val="00083AD9"/>
    <w:rsid w:val="000844B3"/>
    <w:rsid w:val="000849EC"/>
    <w:rsid w:val="00085EB5"/>
    <w:rsid w:val="00090E82"/>
    <w:rsid w:val="0009187F"/>
    <w:rsid w:val="00092C2E"/>
    <w:rsid w:val="0009319B"/>
    <w:rsid w:val="00093720"/>
    <w:rsid w:val="00093F21"/>
    <w:rsid w:val="000967B7"/>
    <w:rsid w:val="000A1260"/>
    <w:rsid w:val="000A1869"/>
    <w:rsid w:val="000A44D3"/>
    <w:rsid w:val="000A4B76"/>
    <w:rsid w:val="000A5BBB"/>
    <w:rsid w:val="000A67DD"/>
    <w:rsid w:val="000A6E86"/>
    <w:rsid w:val="000B254F"/>
    <w:rsid w:val="000B487E"/>
    <w:rsid w:val="000B6EA7"/>
    <w:rsid w:val="000B7765"/>
    <w:rsid w:val="000B7BF6"/>
    <w:rsid w:val="000C0292"/>
    <w:rsid w:val="000C0353"/>
    <w:rsid w:val="000C0F2F"/>
    <w:rsid w:val="000C13AB"/>
    <w:rsid w:val="000C16B3"/>
    <w:rsid w:val="000C1C04"/>
    <w:rsid w:val="000C3AB2"/>
    <w:rsid w:val="000C427A"/>
    <w:rsid w:val="000C4EE3"/>
    <w:rsid w:val="000C5C85"/>
    <w:rsid w:val="000C6868"/>
    <w:rsid w:val="000C6BB4"/>
    <w:rsid w:val="000C7319"/>
    <w:rsid w:val="000C77ED"/>
    <w:rsid w:val="000D1C4D"/>
    <w:rsid w:val="000D24D3"/>
    <w:rsid w:val="000D3394"/>
    <w:rsid w:val="000D5E29"/>
    <w:rsid w:val="000D67A1"/>
    <w:rsid w:val="000E0017"/>
    <w:rsid w:val="000E15AB"/>
    <w:rsid w:val="000E16E1"/>
    <w:rsid w:val="000E178E"/>
    <w:rsid w:val="000E1969"/>
    <w:rsid w:val="000E287F"/>
    <w:rsid w:val="000E33D4"/>
    <w:rsid w:val="000E43ED"/>
    <w:rsid w:val="000E46E6"/>
    <w:rsid w:val="000E50A8"/>
    <w:rsid w:val="000E50D2"/>
    <w:rsid w:val="000E5936"/>
    <w:rsid w:val="000E6409"/>
    <w:rsid w:val="000F0848"/>
    <w:rsid w:val="000F0B34"/>
    <w:rsid w:val="000F26CE"/>
    <w:rsid w:val="000F2C36"/>
    <w:rsid w:val="000F3368"/>
    <w:rsid w:val="000F5260"/>
    <w:rsid w:val="000F5F8C"/>
    <w:rsid w:val="000F61ED"/>
    <w:rsid w:val="000F6EAF"/>
    <w:rsid w:val="000F77FF"/>
    <w:rsid w:val="000F7BDF"/>
    <w:rsid w:val="001004B9"/>
    <w:rsid w:val="001007D2"/>
    <w:rsid w:val="00101523"/>
    <w:rsid w:val="00103756"/>
    <w:rsid w:val="00104E74"/>
    <w:rsid w:val="00104F58"/>
    <w:rsid w:val="00105C36"/>
    <w:rsid w:val="001063A1"/>
    <w:rsid w:val="001076B9"/>
    <w:rsid w:val="00110108"/>
    <w:rsid w:val="00112FEC"/>
    <w:rsid w:val="00113CD8"/>
    <w:rsid w:val="00113F59"/>
    <w:rsid w:val="00114E07"/>
    <w:rsid w:val="00116F76"/>
    <w:rsid w:val="00117303"/>
    <w:rsid w:val="00117C38"/>
    <w:rsid w:val="00117CCE"/>
    <w:rsid w:val="00120ED3"/>
    <w:rsid w:val="00122EB4"/>
    <w:rsid w:val="001243AE"/>
    <w:rsid w:val="001251FB"/>
    <w:rsid w:val="00125C86"/>
    <w:rsid w:val="00127CEB"/>
    <w:rsid w:val="00130267"/>
    <w:rsid w:val="00131943"/>
    <w:rsid w:val="001332E3"/>
    <w:rsid w:val="00133EF7"/>
    <w:rsid w:val="00137C61"/>
    <w:rsid w:val="00141993"/>
    <w:rsid w:val="00141EC3"/>
    <w:rsid w:val="001462D8"/>
    <w:rsid w:val="001466C5"/>
    <w:rsid w:val="00150E58"/>
    <w:rsid w:val="00151916"/>
    <w:rsid w:val="001520EB"/>
    <w:rsid w:val="00152E70"/>
    <w:rsid w:val="001541CD"/>
    <w:rsid w:val="0015470B"/>
    <w:rsid w:val="00154C51"/>
    <w:rsid w:val="00155B29"/>
    <w:rsid w:val="0015728A"/>
    <w:rsid w:val="00161067"/>
    <w:rsid w:val="001624AD"/>
    <w:rsid w:val="00162747"/>
    <w:rsid w:val="00162947"/>
    <w:rsid w:val="00163C4A"/>
    <w:rsid w:val="001644D6"/>
    <w:rsid w:val="00164FE6"/>
    <w:rsid w:val="001658AE"/>
    <w:rsid w:val="00167605"/>
    <w:rsid w:val="00170680"/>
    <w:rsid w:val="00171421"/>
    <w:rsid w:val="00171933"/>
    <w:rsid w:val="00172D88"/>
    <w:rsid w:val="00173C8E"/>
    <w:rsid w:val="0017462D"/>
    <w:rsid w:val="0017685E"/>
    <w:rsid w:val="00176C4B"/>
    <w:rsid w:val="00176DF2"/>
    <w:rsid w:val="00180186"/>
    <w:rsid w:val="001809BA"/>
    <w:rsid w:val="001812CE"/>
    <w:rsid w:val="00181FBD"/>
    <w:rsid w:val="00182731"/>
    <w:rsid w:val="001829F0"/>
    <w:rsid w:val="00183FCC"/>
    <w:rsid w:val="00184CE7"/>
    <w:rsid w:val="0018691B"/>
    <w:rsid w:val="00186BAA"/>
    <w:rsid w:val="00187879"/>
    <w:rsid w:val="00191430"/>
    <w:rsid w:val="00192FEA"/>
    <w:rsid w:val="00194BB4"/>
    <w:rsid w:val="001950AB"/>
    <w:rsid w:val="0019615B"/>
    <w:rsid w:val="001967D5"/>
    <w:rsid w:val="001A0BB7"/>
    <w:rsid w:val="001A1C57"/>
    <w:rsid w:val="001A379A"/>
    <w:rsid w:val="001A4141"/>
    <w:rsid w:val="001A53F0"/>
    <w:rsid w:val="001A57AD"/>
    <w:rsid w:val="001A65A6"/>
    <w:rsid w:val="001A6A49"/>
    <w:rsid w:val="001B01FE"/>
    <w:rsid w:val="001B0725"/>
    <w:rsid w:val="001B137A"/>
    <w:rsid w:val="001B3B35"/>
    <w:rsid w:val="001B420E"/>
    <w:rsid w:val="001B6027"/>
    <w:rsid w:val="001B610A"/>
    <w:rsid w:val="001B6212"/>
    <w:rsid w:val="001B7BD4"/>
    <w:rsid w:val="001B7DA4"/>
    <w:rsid w:val="001C1231"/>
    <w:rsid w:val="001C1F47"/>
    <w:rsid w:val="001C20B9"/>
    <w:rsid w:val="001C4511"/>
    <w:rsid w:val="001C71F9"/>
    <w:rsid w:val="001D0272"/>
    <w:rsid w:val="001D060E"/>
    <w:rsid w:val="001D09D0"/>
    <w:rsid w:val="001D113C"/>
    <w:rsid w:val="001D1A46"/>
    <w:rsid w:val="001D2188"/>
    <w:rsid w:val="001D21DF"/>
    <w:rsid w:val="001D2FBC"/>
    <w:rsid w:val="001D480A"/>
    <w:rsid w:val="001D5A87"/>
    <w:rsid w:val="001D6CB4"/>
    <w:rsid w:val="001D79D3"/>
    <w:rsid w:val="001D7F8D"/>
    <w:rsid w:val="001E1721"/>
    <w:rsid w:val="001E191C"/>
    <w:rsid w:val="001E5AE5"/>
    <w:rsid w:val="001F051A"/>
    <w:rsid w:val="001F215C"/>
    <w:rsid w:val="001F24C1"/>
    <w:rsid w:val="001F32A5"/>
    <w:rsid w:val="001F35CE"/>
    <w:rsid w:val="001F3C04"/>
    <w:rsid w:val="001F6357"/>
    <w:rsid w:val="001F6D89"/>
    <w:rsid w:val="001F78C0"/>
    <w:rsid w:val="001F7FAC"/>
    <w:rsid w:val="00200254"/>
    <w:rsid w:val="00200850"/>
    <w:rsid w:val="00201B9D"/>
    <w:rsid w:val="0020227A"/>
    <w:rsid w:val="002022E9"/>
    <w:rsid w:val="00203012"/>
    <w:rsid w:val="00203D97"/>
    <w:rsid w:val="00204810"/>
    <w:rsid w:val="00205D86"/>
    <w:rsid w:val="00206423"/>
    <w:rsid w:val="0020788F"/>
    <w:rsid w:val="00212234"/>
    <w:rsid w:val="002123CD"/>
    <w:rsid w:val="00212458"/>
    <w:rsid w:val="00213CFD"/>
    <w:rsid w:val="002142DB"/>
    <w:rsid w:val="002143E0"/>
    <w:rsid w:val="002144D1"/>
    <w:rsid w:val="00214645"/>
    <w:rsid w:val="00215753"/>
    <w:rsid w:val="00216F35"/>
    <w:rsid w:val="0021771D"/>
    <w:rsid w:val="00217B4D"/>
    <w:rsid w:val="00220836"/>
    <w:rsid w:val="00221161"/>
    <w:rsid w:val="00222BE0"/>
    <w:rsid w:val="00222E69"/>
    <w:rsid w:val="00224068"/>
    <w:rsid w:val="002246BB"/>
    <w:rsid w:val="00225382"/>
    <w:rsid w:val="002255E8"/>
    <w:rsid w:val="00226349"/>
    <w:rsid w:val="0022667E"/>
    <w:rsid w:val="00230E92"/>
    <w:rsid w:val="00232BCA"/>
    <w:rsid w:val="0023385F"/>
    <w:rsid w:val="00234073"/>
    <w:rsid w:val="0023472B"/>
    <w:rsid w:val="00234AC5"/>
    <w:rsid w:val="00234D19"/>
    <w:rsid w:val="00240096"/>
    <w:rsid w:val="00240D01"/>
    <w:rsid w:val="0024151B"/>
    <w:rsid w:val="002427AE"/>
    <w:rsid w:val="00243250"/>
    <w:rsid w:val="00245A06"/>
    <w:rsid w:val="00245DE5"/>
    <w:rsid w:val="0024612F"/>
    <w:rsid w:val="002463D3"/>
    <w:rsid w:val="00246F2C"/>
    <w:rsid w:val="00246F58"/>
    <w:rsid w:val="00250F64"/>
    <w:rsid w:val="00250F66"/>
    <w:rsid w:val="00252146"/>
    <w:rsid w:val="002524A5"/>
    <w:rsid w:val="0025292F"/>
    <w:rsid w:val="00253FC2"/>
    <w:rsid w:val="002545C8"/>
    <w:rsid w:val="00254F67"/>
    <w:rsid w:val="00255874"/>
    <w:rsid w:val="00257898"/>
    <w:rsid w:val="0026124B"/>
    <w:rsid w:val="00261608"/>
    <w:rsid w:val="00262C10"/>
    <w:rsid w:val="00264979"/>
    <w:rsid w:val="00265BCA"/>
    <w:rsid w:val="002747BF"/>
    <w:rsid w:val="00274E08"/>
    <w:rsid w:val="00275E85"/>
    <w:rsid w:val="0027716A"/>
    <w:rsid w:val="002774D6"/>
    <w:rsid w:val="00283220"/>
    <w:rsid w:val="0028548D"/>
    <w:rsid w:val="00286A2A"/>
    <w:rsid w:val="00291C84"/>
    <w:rsid w:val="0029341B"/>
    <w:rsid w:val="002945C8"/>
    <w:rsid w:val="00294A9B"/>
    <w:rsid w:val="002956A4"/>
    <w:rsid w:val="00297F70"/>
    <w:rsid w:val="002A2A27"/>
    <w:rsid w:val="002A2EDA"/>
    <w:rsid w:val="002A320D"/>
    <w:rsid w:val="002A40C4"/>
    <w:rsid w:val="002A61F2"/>
    <w:rsid w:val="002A6205"/>
    <w:rsid w:val="002A700C"/>
    <w:rsid w:val="002A7648"/>
    <w:rsid w:val="002B02B5"/>
    <w:rsid w:val="002B0361"/>
    <w:rsid w:val="002B04E7"/>
    <w:rsid w:val="002B27B6"/>
    <w:rsid w:val="002B2F9D"/>
    <w:rsid w:val="002B3752"/>
    <w:rsid w:val="002B42CD"/>
    <w:rsid w:val="002B57E8"/>
    <w:rsid w:val="002B71D2"/>
    <w:rsid w:val="002B72B8"/>
    <w:rsid w:val="002B7637"/>
    <w:rsid w:val="002C070A"/>
    <w:rsid w:val="002C0824"/>
    <w:rsid w:val="002C0BD0"/>
    <w:rsid w:val="002C10C2"/>
    <w:rsid w:val="002C149C"/>
    <w:rsid w:val="002C4AC4"/>
    <w:rsid w:val="002C5C96"/>
    <w:rsid w:val="002C6823"/>
    <w:rsid w:val="002C76F1"/>
    <w:rsid w:val="002C782A"/>
    <w:rsid w:val="002D0058"/>
    <w:rsid w:val="002D0E1A"/>
    <w:rsid w:val="002D14BB"/>
    <w:rsid w:val="002D1EF8"/>
    <w:rsid w:val="002D2315"/>
    <w:rsid w:val="002D278A"/>
    <w:rsid w:val="002D2F4E"/>
    <w:rsid w:val="002D340C"/>
    <w:rsid w:val="002D3524"/>
    <w:rsid w:val="002D39C5"/>
    <w:rsid w:val="002D4E7B"/>
    <w:rsid w:val="002D4F04"/>
    <w:rsid w:val="002E050E"/>
    <w:rsid w:val="002E0777"/>
    <w:rsid w:val="002E0DA9"/>
    <w:rsid w:val="002E1801"/>
    <w:rsid w:val="002E18AA"/>
    <w:rsid w:val="002E2684"/>
    <w:rsid w:val="002E50D0"/>
    <w:rsid w:val="002E53A7"/>
    <w:rsid w:val="002E5F0A"/>
    <w:rsid w:val="002E6604"/>
    <w:rsid w:val="002F0B3C"/>
    <w:rsid w:val="002F2D37"/>
    <w:rsid w:val="002F3ED9"/>
    <w:rsid w:val="002F3FD8"/>
    <w:rsid w:val="002F62C0"/>
    <w:rsid w:val="002F7F05"/>
    <w:rsid w:val="0030066C"/>
    <w:rsid w:val="003021E8"/>
    <w:rsid w:val="003035DC"/>
    <w:rsid w:val="00303824"/>
    <w:rsid w:val="003045FA"/>
    <w:rsid w:val="00304E9B"/>
    <w:rsid w:val="00305C7F"/>
    <w:rsid w:val="00306D80"/>
    <w:rsid w:val="003104FF"/>
    <w:rsid w:val="00311173"/>
    <w:rsid w:val="00312947"/>
    <w:rsid w:val="00313604"/>
    <w:rsid w:val="003152E9"/>
    <w:rsid w:val="003179BC"/>
    <w:rsid w:val="00320D57"/>
    <w:rsid w:val="00320DB7"/>
    <w:rsid w:val="00321827"/>
    <w:rsid w:val="003219BF"/>
    <w:rsid w:val="00322253"/>
    <w:rsid w:val="0032339C"/>
    <w:rsid w:val="0032591C"/>
    <w:rsid w:val="00326006"/>
    <w:rsid w:val="003262F7"/>
    <w:rsid w:val="00331599"/>
    <w:rsid w:val="00332288"/>
    <w:rsid w:val="00335056"/>
    <w:rsid w:val="00335604"/>
    <w:rsid w:val="00335F6A"/>
    <w:rsid w:val="00335F71"/>
    <w:rsid w:val="00335FF3"/>
    <w:rsid w:val="0033641B"/>
    <w:rsid w:val="0033725F"/>
    <w:rsid w:val="0033730F"/>
    <w:rsid w:val="0034019B"/>
    <w:rsid w:val="00341AD1"/>
    <w:rsid w:val="0034233D"/>
    <w:rsid w:val="003436E4"/>
    <w:rsid w:val="00343ED9"/>
    <w:rsid w:val="003472E5"/>
    <w:rsid w:val="003509F6"/>
    <w:rsid w:val="00350BD0"/>
    <w:rsid w:val="00350C41"/>
    <w:rsid w:val="003519A1"/>
    <w:rsid w:val="003522D6"/>
    <w:rsid w:val="00352331"/>
    <w:rsid w:val="00352606"/>
    <w:rsid w:val="003533AB"/>
    <w:rsid w:val="0035389E"/>
    <w:rsid w:val="00354122"/>
    <w:rsid w:val="003541A9"/>
    <w:rsid w:val="003543EE"/>
    <w:rsid w:val="003544B3"/>
    <w:rsid w:val="003546F7"/>
    <w:rsid w:val="0035492D"/>
    <w:rsid w:val="00354A5A"/>
    <w:rsid w:val="00354A78"/>
    <w:rsid w:val="003576F9"/>
    <w:rsid w:val="003632D3"/>
    <w:rsid w:val="003636FC"/>
    <w:rsid w:val="0036438D"/>
    <w:rsid w:val="00364609"/>
    <w:rsid w:val="003657AA"/>
    <w:rsid w:val="00367040"/>
    <w:rsid w:val="00370574"/>
    <w:rsid w:val="00370D0E"/>
    <w:rsid w:val="00370FB2"/>
    <w:rsid w:val="00371DFD"/>
    <w:rsid w:val="00372353"/>
    <w:rsid w:val="00372585"/>
    <w:rsid w:val="00372A25"/>
    <w:rsid w:val="003736EA"/>
    <w:rsid w:val="0037399F"/>
    <w:rsid w:val="00374B1F"/>
    <w:rsid w:val="00375C09"/>
    <w:rsid w:val="00376038"/>
    <w:rsid w:val="00376327"/>
    <w:rsid w:val="003800B8"/>
    <w:rsid w:val="00380EE3"/>
    <w:rsid w:val="003816CB"/>
    <w:rsid w:val="0038301D"/>
    <w:rsid w:val="0038319F"/>
    <w:rsid w:val="00383CA4"/>
    <w:rsid w:val="00384FBD"/>
    <w:rsid w:val="0038564B"/>
    <w:rsid w:val="0039307E"/>
    <w:rsid w:val="0039316A"/>
    <w:rsid w:val="0039343E"/>
    <w:rsid w:val="00395F9C"/>
    <w:rsid w:val="00397B41"/>
    <w:rsid w:val="003A0251"/>
    <w:rsid w:val="003A1B7E"/>
    <w:rsid w:val="003A24B5"/>
    <w:rsid w:val="003A2E3D"/>
    <w:rsid w:val="003A36B1"/>
    <w:rsid w:val="003A3868"/>
    <w:rsid w:val="003A442C"/>
    <w:rsid w:val="003A549F"/>
    <w:rsid w:val="003A575C"/>
    <w:rsid w:val="003A611C"/>
    <w:rsid w:val="003A715F"/>
    <w:rsid w:val="003B09D3"/>
    <w:rsid w:val="003B0A28"/>
    <w:rsid w:val="003B0AC3"/>
    <w:rsid w:val="003B2905"/>
    <w:rsid w:val="003B2E5B"/>
    <w:rsid w:val="003B2EE6"/>
    <w:rsid w:val="003B4243"/>
    <w:rsid w:val="003B61F7"/>
    <w:rsid w:val="003B7222"/>
    <w:rsid w:val="003B7933"/>
    <w:rsid w:val="003C1CAB"/>
    <w:rsid w:val="003C20EF"/>
    <w:rsid w:val="003C2334"/>
    <w:rsid w:val="003C2A6F"/>
    <w:rsid w:val="003C2E6C"/>
    <w:rsid w:val="003C2F42"/>
    <w:rsid w:val="003C54AE"/>
    <w:rsid w:val="003C5771"/>
    <w:rsid w:val="003C6200"/>
    <w:rsid w:val="003C7D0A"/>
    <w:rsid w:val="003D045A"/>
    <w:rsid w:val="003D0F03"/>
    <w:rsid w:val="003D25AF"/>
    <w:rsid w:val="003D25F2"/>
    <w:rsid w:val="003D29D6"/>
    <w:rsid w:val="003D2C12"/>
    <w:rsid w:val="003D39D9"/>
    <w:rsid w:val="003D3A4B"/>
    <w:rsid w:val="003D4509"/>
    <w:rsid w:val="003D4BB7"/>
    <w:rsid w:val="003D50C3"/>
    <w:rsid w:val="003D6F4C"/>
    <w:rsid w:val="003D7351"/>
    <w:rsid w:val="003E0737"/>
    <w:rsid w:val="003E1EEF"/>
    <w:rsid w:val="003E2047"/>
    <w:rsid w:val="003E2878"/>
    <w:rsid w:val="003E2A56"/>
    <w:rsid w:val="003E3B01"/>
    <w:rsid w:val="003E4064"/>
    <w:rsid w:val="003E4491"/>
    <w:rsid w:val="003E451D"/>
    <w:rsid w:val="003E64E4"/>
    <w:rsid w:val="003E681C"/>
    <w:rsid w:val="003E79DD"/>
    <w:rsid w:val="003F0EFF"/>
    <w:rsid w:val="003F1286"/>
    <w:rsid w:val="003F33B7"/>
    <w:rsid w:val="003F4EDC"/>
    <w:rsid w:val="003F5388"/>
    <w:rsid w:val="003F72E5"/>
    <w:rsid w:val="00400728"/>
    <w:rsid w:val="00401F66"/>
    <w:rsid w:val="00402243"/>
    <w:rsid w:val="004026C4"/>
    <w:rsid w:val="0040357D"/>
    <w:rsid w:val="004038CE"/>
    <w:rsid w:val="004060A8"/>
    <w:rsid w:val="004065E3"/>
    <w:rsid w:val="004070AA"/>
    <w:rsid w:val="0040754B"/>
    <w:rsid w:val="0040796A"/>
    <w:rsid w:val="0041029D"/>
    <w:rsid w:val="00410AC7"/>
    <w:rsid w:val="0041285B"/>
    <w:rsid w:val="00412B93"/>
    <w:rsid w:val="00413B81"/>
    <w:rsid w:val="0041520F"/>
    <w:rsid w:val="0041521D"/>
    <w:rsid w:val="00416740"/>
    <w:rsid w:val="004167FB"/>
    <w:rsid w:val="004168F7"/>
    <w:rsid w:val="00417992"/>
    <w:rsid w:val="0042133F"/>
    <w:rsid w:val="0042162E"/>
    <w:rsid w:val="00423D3E"/>
    <w:rsid w:val="00423D92"/>
    <w:rsid w:val="00426A9B"/>
    <w:rsid w:val="004308E8"/>
    <w:rsid w:val="004311CC"/>
    <w:rsid w:val="00433BF8"/>
    <w:rsid w:val="004341A1"/>
    <w:rsid w:val="004354AC"/>
    <w:rsid w:val="004364DF"/>
    <w:rsid w:val="00436A73"/>
    <w:rsid w:val="00437C2E"/>
    <w:rsid w:val="00437DB9"/>
    <w:rsid w:val="00441A01"/>
    <w:rsid w:val="00441A54"/>
    <w:rsid w:val="00441B18"/>
    <w:rsid w:val="00444706"/>
    <w:rsid w:val="0044539D"/>
    <w:rsid w:val="00445E6D"/>
    <w:rsid w:val="00445EB4"/>
    <w:rsid w:val="00446095"/>
    <w:rsid w:val="004469F2"/>
    <w:rsid w:val="00446A64"/>
    <w:rsid w:val="004470C2"/>
    <w:rsid w:val="004474AC"/>
    <w:rsid w:val="004478D5"/>
    <w:rsid w:val="00450896"/>
    <w:rsid w:val="00450F1F"/>
    <w:rsid w:val="004515A9"/>
    <w:rsid w:val="004521FC"/>
    <w:rsid w:val="00452BC3"/>
    <w:rsid w:val="00453F0F"/>
    <w:rsid w:val="00457FB5"/>
    <w:rsid w:val="00460519"/>
    <w:rsid w:val="00462C7E"/>
    <w:rsid w:val="00462CD1"/>
    <w:rsid w:val="00464019"/>
    <w:rsid w:val="00465057"/>
    <w:rsid w:val="0046566D"/>
    <w:rsid w:val="00465E0B"/>
    <w:rsid w:val="004664DE"/>
    <w:rsid w:val="00466836"/>
    <w:rsid w:val="00473605"/>
    <w:rsid w:val="004743EB"/>
    <w:rsid w:val="004765EE"/>
    <w:rsid w:val="00477E40"/>
    <w:rsid w:val="00477EE9"/>
    <w:rsid w:val="004807C6"/>
    <w:rsid w:val="00481283"/>
    <w:rsid w:val="00482979"/>
    <w:rsid w:val="004838E9"/>
    <w:rsid w:val="00484A1B"/>
    <w:rsid w:val="00484DDD"/>
    <w:rsid w:val="004856EB"/>
    <w:rsid w:val="00485828"/>
    <w:rsid w:val="00487A1B"/>
    <w:rsid w:val="004910F0"/>
    <w:rsid w:val="00491733"/>
    <w:rsid w:val="004920BB"/>
    <w:rsid w:val="00492CDB"/>
    <w:rsid w:val="00492D67"/>
    <w:rsid w:val="00495B48"/>
    <w:rsid w:val="00496C5F"/>
    <w:rsid w:val="0049760A"/>
    <w:rsid w:val="00497A73"/>
    <w:rsid w:val="004A24BB"/>
    <w:rsid w:val="004A2FC7"/>
    <w:rsid w:val="004A6E5C"/>
    <w:rsid w:val="004B05BE"/>
    <w:rsid w:val="004B3C51"/>
    <w:rsid w:val="004B4E38"/>
    <w:rsid w:val="004B501E"/>
    <w:rsid w:val="004B57A5"/>
    <w:rsid w:val="004B69F2"/>
    <w:rsid w:val="004B7882"/>
    <w:rsid w:val="004C2777"/>
    <w:rsid w:val="004C2BE7"/>
    <w:rsid w:val="004C380A"/>
    <w:rsid w:val="004C42EA"/>
    <w:rsid w:val="004C5151"/>
    <w:rsid w:val="004C55C3"/>
    <w:rsid w:val="004C7365"/>
    <w:rsid w:val="004C7D0C"/>
    <w:rsid w:val="004D0729"/>
    <w:rsid w:val="004D113E"/>
    <w:rsid w:val="004D17BC"/>
    <w:rsid w:val="004D1A78"/>
    <w:rsid w:val="004D1C0D"/>
    <w:rsid w:val="004D29B8"/>
    <w:rsid w:val="004D3451"/>
    <w:rsid w:val="004D609F"/>
    <w:rsid w:val="004D6626"/>
    <w:rsid w:val="004D6B69"/>
    <w:rsid w:val="004D71DD"/>
    <w:rsid w:val="004D7375"/>
    <w:rsid w:val="004D77EE"/>
    <w:rsid w:val="004E0DCE"/>
    <w:rsid w:val="004E15EC"/>
    <w:rsid w:val="004E3068"/>
    <w:rsid w:val="004E3FF9"/>
    <w:rsid w:val="004E577C"/>
    <w:rsid w:val="004E5A54"/>
    <w:rsid w:val="004E5DE7"/>
    <w:rsid w:val="004F1482"/>
    <w:rsid w:val="004F1570"/>
    <w:rsid w:val="004F1B16"/>
    <w:rsid w:val="004F24C7"/>
    <w:rsid w:val="004F5F95"/>
    <w:rsid w:val="004F5FA9"/>
    <w:rsid w:val="005017E9"/>
    <w:rsid w:val="00502779"/>
    <w:rsid w:val="00503877"/>
    <w:rsid w:val="0050411E"/>
    <w:rsid w:val="00505393"/>
    <w:rsid w:val="0050542C"/>
    <w:rsid w:val="00505DEC"/>
    <w:rsid w:val="005062FD"/>
    <w:rsid w:val="005067DB"/>
    <w:rsid w:val="00506A90"/>
    <w:rsid w:val="00506CA5"/>
    <w:rsid w:val="00506E5A"/>
    <w:rsid w:val="00507D95"/>
    <w:rsid w:val="0051012E"/>
    <w:rsid w:val="00512A3A"/>
    <w:rsid w:val="00512D68"/>
    <w:rsid w:val="00513531"/>
    <w:rsid w:val="00513623"/>
    <w:rsid w:val="005142D6"/>
    <w:rsid w:val="005146CE"/>
    <w:rsid w:val="00514BAD"/>
    <w:rsid w:val="005176A3"/>
    <w:rsid w:val="00520769"/>
    <w:rsid w:val="0052127B"/>
    <w:rsid w:val="00523A7B"/>
    <w:rsid w:val="00523AB8"/>
    <w:rsid w:val="00524DB8"/>
    <w:rsid w:val="00526109"/>
    <w:rsid w:val="00527CBD"/>
    <w:rsid w:val="00530327"/>
    <w:rsid w:val="00530665"/>
    <w:rsid w:val="00531044"/>
    <w:rsid w:val="005323C2"/>
    <w:rsid w:val="00532ABE"/>
    <w:rsid w:val="00534118"/>
    <w:rsid w:val="00536E41"/>
    <w:rsid w:val="00540500"/>
    <w:rsid w:val="00540794"/>
    <w:rsid w:val="0054226A"/>
    <w:rsid w:val="00542815"/>
    <w:rsid w:val="005442FD"/>
    <w:rsid w:val="005469D0"/>
    <w:rsid w:val="00546A88"/>
    <w:rsid w:val="00547171"/>
    <w:rsid w:val="00547B72"/>
    <w:rsid w:val="00550767"/>
    <w:rsid w:val="005515C3"/>
    <w:rsid w:val="005541D4"/>
    <w:rsid w:val="005574F7"/>
    <w:rsid w:val="00560083"/>
    <w:rsid w:val="005644EF"/>
    <w:rsid w:val="00564596"/>
    <w:rsid w:val="0056476E"/>
    <w:rsid w:val="00564B94"/>
    <w:rsid w:val="00564EA5"/>
    <w:rsid w:val="0056560E"/>
    <w:rsid w:val="00566028"/>
    <w:rsid w:val="00566399"/>
    <w:rsid w:val="0056700C"/>
    <w:rsid w:val="00567318"/>
    <w:rsid w:val="005676EB"/>
    <w:rsid w:val="00570841"/>
    <w:rsid w:val="00575C10"/>
    <w:rsid w:val="005774E1"/>
    <w:rsid w:val="00577B0B"/>
    <w:rsid w:val="005806C5"/>
    <w:rsid w:val="00581888"/>
    <w:rsid w:val="00584CC1"/>
    <w:rsid w:val="00584FF8"/>
    <w:rsid w:val="0058565B"/>
    <w:rsid w:val="00592776"/>
    <w:rsid w:val="005937E2"/>
    <w:rsid w:val="00596F1D"/>
    <w:rsid w:val="005A0E4D"/>
    <w:rsid w:val="005A1FC3"/>
    <w:rsid w:val="005A3421"/>
    <w:rsid w:val="005A3B11"/>
    <w:rsid w:val="005A4031"/>
    <w:rsid w:val="005A4426"/>
    <w:rsid w:val="005A5413"/>
    <w:rsid w:val="005A692F"/>
    <w:rsid w:val="005A7366"/>
    <w:rsid w:val="005A78A1"/>
    <w:rsid w:val="005B0672"/>
    <w:rsid w:val="005B07A1"/>
    <w:rsid w:val="005B0CA3"/>
    <w:rsid w:val="005B104B"/>
    <w:rsid w:val="005B177D"/>
    <w:rsid w:val="005B201B"/>
    <w:rsid w:val="005B2BD2"/>
    <w:rsid w:val="005B3335"/>
    <w:rsid w:val="005B37BE"/>
    <w:rsid w:val="005B3D7E"/>
    <w:rsid w:val="005B4075"/>
    <w:rsid w:val="005B4593"/>
    <w:rsid w:val="005B5A51"/>
    <w:rsid w:val="005B5CC0"/>
    <w:rsid w:val="005C09F1"/>
    <w:rsid w:val="005C2EFD"/>
    <w:rsid w:val="005C41FC"/>
    <w:rsid w:val="005C57F1"/>
    <w:rsid w:val="005C654E"/>
    <w:rsid w:val="005D2607"/>
    <w:rsid w:val="005D2CA3"/>
    <w:rsid w:val="005D301D"/>
    <w:rsid w:val="005D344B"/>
    <w:rsid w:val="005D3530"/>
    <w:rsid w:val="005D4192"/>
    <w:rsid w:val="005D55ED"/>
    <w:rsid w:val="005D5C8B"/>
    <w:rsid w:val="005D613D"/>
    <w:rsid w:val="005D625C"/>
    <w:rsid w:val="005D652F"/>
    <w:rsid w:val="005D69A3"/>
    <w:rsid w:val="005D715C"/>
    <w:rsid w:val="005D76FB"/>
    <w:rsid w:val="005D7D86"/>
    <w:rsid w:val="005E06A7"/>
    <w:rsid w:val="005E1CC4"/>
    <w:rsid w:val="005E1E8A"/>
    <w:rsid w:val="005E6E95"/>
    <w:rsid w:val="005F0986"/>
    <w:rsid w:val="005F1DBA"/>
    <w:rsid w:val="005F40A5"/>
    <w:rsid w:val="005F477C"/>
    <w:rsid w:val="005F4CDA"/>
    <w:rsid w:val="005F5033"/>
    <w:rsid w:val="005F624F"/>
    <w:rsid w:val="005F62B4"/>
    <w:rsid w:val="005F7A23"/>
    <w:rsid w:val="005F7B8F"/>
    <w:rsid w:val="006000E5"/>
    <w:rsid w:val="00600308"/>
    <w:rsid w:val="00600BE7"/>
    <w:rsid w:val="006010BC"/>
    <w:rsid w:val="00601F40"/>
    <w:rsid w:val="00603B97"/>
    <w:rsid w:val="00604B0E"/>
    <w:rsid w:val="00604FB5"/>
    <w:rsid w:val="006070B7"/>
    <w:rsid w:val="006074AD"/>
    <w:rsid w:val="0060759F"/>
    <w:rsid w:val="006106D8"/>
    <w:rsid w:val="00611A91"/>
    <w:rsid w:val="00611A98"/>
    <w:rsid w:val="00612411"/>
    <w:rsid w:val="00613004"/>
    <w:rsid w:val="00613576"/>
    <w:rsid w:val="006143D6"/>
    <w:rsid w:val="00614CEA"/>
    <w:rsid w:val="00615727"/>
    <w:rsid w:val="0062042F"/>
    <w:rsid w:val="00621950"/>
    <w:rsid w:val="00622C05"/>
    <w:rsid w:val="0062362C"/>
    <w:rsid w:val="0062402E"/>
    <w:rsid w:val="006248C0"/>
    <w:rsid w:val="0062635B"/>
    <w:rsid w:val="00626987"/>
    <w:rsid w:val="00626E44"/>
    <w:rsid w:val="006307D4"/>
    <w:rsid w:val="00630C62"/>
    <w:rsid w:val="00631464"/>
    <w:rsid w:val="0063277B"/>
    <w:rsid w:val="00632B4D"/>
    <w:rsid w:val="00632BBC"/>
    <w:rsid w:val="00634A17"/>
    <w:rsid w:val="0063545B"/>
    <w:rsid w:val="0063594C"/>
    <w:rsid w:val="00635970"/>
    <w:rsid w:val="00636126"/>
    <w:rsid w:val="00636DAD"/>
    <w:rsid w:val="00637CDF"/>
    <w:rsid w:val="006412EE"/>
    <w:rsid w:val="00641C4E"/>
    <w:rsid w:val="00642E21"/>
    <w:rsid w:val="00643E89"/>
    <w:rsid w:val="00646F30"/>
    <w:rsid w:val="00647650"/>
    <w:rsid w:val="00647B5C"/>
    <w:rsid w:val="00647DA9"/>
    <w:rsid w:val="00652364"/>
    <w:rsid w:val="00652A5A"/>
    <w:rsid w:val="00654241"/>
    <w:rsid w:val="00655C02"/>
    <w:rsid w:val="006565E4"/>
    <w:rsid w:val="00657B52"/>
    <w:rsid w:val="00662C08"/>
    <w:rsid w:val="006633F5"/>
    <w:rsid w:val="00663955"/>
    <w:rsid w:val="00665204"/>
    <w:rsid w:val="00666D72"/>
    <w:rsid w:val="00667CC1"/>
    <w:rsid w:val="006704DC"/>
    <w:rsid w:val="00671B1E"/>
    <w:rsid w:val="0067289A"/>
    <w:rsid w:val="006734A9"/>
    <w:rsid w:val="0067365F"/>
    <w:rsid w:val="00673822"/>
    <w:rsid w:val="00673961"/>
    <w:rsid w:val="0067401C"/>
    <w:rsid w:val="00674CBC"/>
    <w:rsid w:val="00674E88"/>
    <w:rsid w:val="00674EA2"/>
    <w:rsid w:val="00675948"/>
    <w:rsid w:val="00680F95"/>
    <w:rsid w:val="00681493"/>
    <w:rsid w:val="0068257F"/>
    <w:rsid w:val="00682E57"/>
    <w:rsid w:val="00685651"/>
    <w:rsid w:val="00685BEE"/>
    <w:rsid w:val="00685FC7"/>
    <w:rsid w:val="00686A9C"/>
    <w:rsid w:val="00686C40"/>
    <w:rsid w:val="0069212C"/>
    <w:rsid w:val="006931BB"/>
    <w:rsid w:val="00695E3C"/>
    <w:rsid w:val="00696FAB"/>
    <w:rsid w:val="006A221A"/>
    <w:rsid w:val="006A2256"/>
    <w:rsid w:val="006A22B2"/>
    <w:rsid w:val="006A2CE2"/>
    <w:rsid w:val="006A2EA3"/>
    <w:rsid w:val="006A38E1"/>
    <w:rsid w:val="006A420D"/>
    <w:rsid w:val="006A44C1"/>
    <w:rsid w:val="006A4728"/>
    <w:rsid w:val="006A5967"/>
    <w:rsid w:val="006A67FB"/>
    <w:rsid w:val="006A7BE2"/>
    <w:rsid w:val="006B0246"/>
    <w:rsid w:val="006B0608"/>
    <w:rsid w:val="006B08A1"/>
    <w:rsid w:val="006B0FB4"/>
    <w:rsid w:val="006B12A3"/>
    <w:rsid w:val="006B1D4A"/>
    <w:rsid w:val="006B2491"/>
    <w:rsid w:val="006B270A"/>
    <w:rsid w:val="006B3440"/>
    <w:rsid w:val="006B4C85"/>
    <w:rsid w:val="006B5A6B"/>
    <w:rsid w:val="006B63FD"/>
    <w:rsid w:val="006C0CB2"/>
    <w:rsid w:val="006C2AB4"/>
    <w:rsid w:val="006C2AF5"/>
    <w:rsid w:val="006C3299"/>
    <w:rsid w:val="006C3328"/>
    <w:rsid w:val="006C5EAF"/>
    <w:rsid w:val="006D0190"/>
    <w:rsid w:val="006D305B"/>
    <w:rsid w:val="006D53B1"/>
    <w:rsid w:val="006E2616"/>
    <w:rsid w:val="006E27B7"/>
    <w:rsid w:val="006E39BE"/>
    <w:rsid w:val="006E3D48"/>
    <w:rsid w:val="006E6320"/>
    <w:rsid w:val="006E66C9"/>
    <w:rsid w:val="006E68C6"/>
    <w:rsid w:val="006E6B40"/>
    <w:rsid w:val="006E7067"/>
    <w:rsid w:val="006E7F54"/>
    <w:rsid w:val="006F0BE1"/>
    <w:rsid w:val="006F2293"/>
    <w:rsid w:val="006F283B"/>
    <w:rsid w:val="006F4FB5"/>
    <w:rsid w:val="006F5EB9"/>
    <w:rsid w:val="006F688E"/>
    <w:rsid w:val="006F6A60"/>
    <w:rsid w:val="006F741A"/>
    <w:rsid w:val="007020AD"/>
    <w:rsid w:val="00702AAE"/>
    <w:rsid w:val="00702D29"/>
    <w:rsid w:val="00702D9E"/>
    <w:rsid w:val="007067F5"/>
    <w:rsid w:val="007074E4"/>
    <w:rsid w:val="00712AFE"/>
    <w:rsid w:val="007137FE"/>
    <w:rsid w:val="00713861"/>
    <w:rsid w:val="0071491B"/>
    <w:rsid w:val="00714D87"/>
    <w:rsid w:val="00715C8D"/>
    <w:rsid w:val="007174AD"/>
    <w:rsid w:val="00717E4B"/>
    <w:rsid w:val="00720050"/>
    <w:rsid w:val="0072101A"/>
    <w:rsid w:val="00721443"/>
    <w:rsid w:val="00722739"/>
    <w:rsid w:val="007262F9"/>
    <w:rsid w:val="00727D25"/>
    <w:rsid w:val="00733889"/>
    <w:rsid w:val="00734445"/>
    <w:rsid w:val="00735532"/>
    <w:rsid w:val="00735D70"/>
    <w:rsid w:val="00735F13"/>
    <w:rsid w:val="0073622D"/>
    <w:rsid w:val="00736D2E"/>
    <w:rsid w:val="00736E1A"/>
    <w:rsid w:val="00740068"/>
    <w:rsid w:val="0074016A"/>
    <w:rsid w:val="0074173C"/>
    <w:rsid w:val="00741A97"/>
    <w:rsid w:val="00742074"/>
    <w:rsid w:val="00742BD8"/>
    <w:rsid w:val="00744F9E"/>
    <w:rsid w:val="00745355"/>
    <w:rsid w:val="00745B63"/>
    <w:rsid w:val="00746933"/>
    <w:rsid w:val="0074704F"/>
    <w:rsid w:val="007479AB"/>
    <w:rsid w:val="00750455"/>
    <w:rsid w:val="00750F88"/>
    <w:rsid w:val="007511B8"/>
    <w:rsid w:val="00752072"/>
    <w:rsid w:val="007530EC"/>
    <w:rsid w:val="00754C88"/>
    <w:rsid w:val="00755376"/>
    <w:rsid w:val="007557D8"/>
    <w:rsid w:val="00756ECA"/>
    <w:rsid w:val="00757370"/>
    <w:rsid w:val="0075781F"/>
    <w:rsid w:val="007579AF"/>
    <w:rsid w:val="00757ABF"/>
    <w:rsid w:val="00757F7C"/>
    <w:rsid w:val="00760F61"/>
    <w:rsid w:val="00761132"/>
    <w:rsid w:val="007612B7"/>
    <w:rsid w:val="0076143F"/>
    <w:rsid w:val="00763869"/>
    <w:rsid w:val="00764932"/>
    <w:rsid w:val="00764E6F"/>
    <w:rsid w:val="00765EC0"/>
    <w:rsid w:val="00766C80"/>
    <w:rsid w:val="00770048"/>
    <w:rsid w:val="00770839"/>
    <w:rsid w:val="007717B5"/>
    <w:rsid w:val="007729B1"/>
    <w:rsid w:val="00772BF0"/>
    <w:rsid w:val="00773672"/>
    <w:rsid w:val="00773F8C"/>
    <w:rsid w:val="00774EF5"/>
    <w:rsid w:val="007754CC"/>
    <w:rsid w:val="00775566"/>
    <w:rsid w:val="00775D05"/>
    <w:rsid w:val="00775D85"/>
    <w:rsid w:val="00776B48"/>
    <w:rsid w:val="007772BC"/>
    <w:rsid w:val="00777D27"/>
    <w:rsid w:val="00777FE9"/>
    <w:rsid w:val="00780850"/>
    <w:rsid w:val="00780FC9"/>
    <w:rsid w:val="007825C8"/>
    <w:rsid w:val="00784654"/>
    <w:rsid w:val="00784C78"/>
    <w:rsid w:val="00785DEA"/>
    <w:rsid w:val="00786FC8"/>
    <w:rsid w:val="00787727"/>
    <w:rsid w:val="00787DBC"/>
    <w:rsid w:val="007901B4"/>
    <w:rsid w:val="00791DE5"/>
    <w:rsid w:val="0079201D"/>
    <w:rsid w:val="00792534"/>
    <w:rsid w:val="0079254D"/>
    <w:rsid w:val="00792F17"/>
    <w:rsid w:val="00793AC6"/>
    <w:rsid w:val="00793BA3"/>
    <w:rsid w:val="00795EA2"/>
    <w:rsid w:val="00797A3F"/>
    <w:rsid w:val="007A090A"/>
    <w:rsid w:val="007A13F8"/>
    <w:rsid w:val="007A1508"/>
    <w:rsid w:val="007A213E"/>
    <w:rsid w:val="007A311F"/>
    <w:rsid w:val="007A6107"/>
    <w:rsid w:val="007A64AD"/>
    <w:rsid w:val="007A663F"/>
    <w:rsid w:val="007A78B9"/>
    <w:rsid w:val="007B0FA8"/>
    <w:rsid w:val="007B14C0"/>
    <w:rsid w:val="007B1A18"/>
    <w:rsid w:val="007B23DE"/>
    <w:rsid w:val="007B2895"/>
    <w:rsid w:val="007B2AFE"/>
    <w:rsid w:val="007B2B16"/>
    <w:rsid w:val="007B469D"/>
    <w:rsid w:val="007B7691"/>
    <w:rsid w:val="007C0B89"/>
    <w:rsid w:val="007C1F51"/>
    <w:rsid w:val="007C26A7"/>
    <w:rsid w:val="007C279E"/>
    <w:rsid w:val="007C2DDC"/>
    <w:rsid w:val="007C31AF"/>
    <w:rsid w:val="007C3988"/>
    <w:rsid w:val="007C39A9"/>
    <w:rsid w:val="007C3EC0"/>
    <w:rsid w:val="007C43B0"/>
    <w:rsid w:val="007C4BCB"/>
    <w:rsid w:val="007D029A"/>
    <w:rsid w:val="007D1011"/>
    <w:rsid w:val="007D1890"/>
    <w:rsid w:val="007D2653"/>
    <w:rsid w:val="007D304E"/>
    <w:rsid w:val="007D361E"/>
    <w:rsid w:val="007D7F90"/>
    <w:rsid w:val="007E4F19"/>
    <w:rsid w:val="007E5AE1"/>
    <w:rsid w:val="007E69E2"/>
    <w:rsid w:val="007E7455"/>
    <w:rsid w:val="007F1B1D"/>
    <w:rsid w:val="007F2BF2"/>
    <w:rsid w:val="007F330B"/>
    <w:rsid w:val="007F3443"/>
    <w:rsid w:val="007F387B"/>
    <w:rsid w:val="007F48A2"/>
    <w:rsid w:val="007F6118"/>
    <w:rsid w:val="007F7B57"/>
    <w:rsid w:val="00800519"/>
    <w:rsid w:val="0080124F"/>
    <w:rsid w:val="008016EB"/>
    <w:rsid w:val="00801E4B"/>
    <w:rsid w:val="008022AE"/>
    <w:rsid w:val="008022EE"/>
    <w:rsid w:val="008025FB"/>
    <w:rsid w:val="0080262F"/>
    <w:rsid w:val="00805D90"/>
    <w:rsid w:val="00806D91"/>
    <w:rsid w:val="00806F43"/>
    <w:rsid w:val="00807893"/>
    <w:rsid w:val="00811066"/>
    <w:rsid w:val="0081160D"/>
    <w:rsid w:val="00813055"/>
    <w:rsid w:val="0081324E"/>
    <w:rsid w:val="008138EF"/>
    <w:rsid w:val="0081471B"/>
    <w:rsid w:val="00814ECC"/>
    <w:rsid w:val="00814FCB"/>
    <w:rsid w:val="00815228"/>
    <w:rsid w:val="00815AEB"/>
    <w:rsid w:val="00816A63"/>
    <w:rsid w:val="00816D75"/>
    <w:rsid w:val="00821941"/>
    <w:rsid w:val="00821CB1"/>
    <w:rsid w:val="0082371F"/>
    <w:rsid w:val="008279D8"/>
    <w:rsid w:val="0083484A"/>
    <w:rsid w:val="008348D6"/>
    <w:rsid w:val="00836BF0"/>
    <w:rsid w:val="00836D37"/>
    <w:rsid w:val="00837836"/>
    <w:rsid w:val="0084035D"/>
    <w:rsid w:val="00841F20"/>
    <w:rsid w:val="00846945"/>
    <w:rsid w:val="00847888"/>
    <w:rsid w:val="00847AD8"/>
    <w:rsid w:val="00850A67"/>
    <w:rsid w:val="00850C10"/>
    <w:rsid w:val="00850E34"/>
    <w:rsid w:val="0085169D"/>
    <w:rsid w:val="00852C44"/>
    <w:rsid w:val="008530BC"/>
    <w:rsid w:val="00854107"/>
    <w:rsid w:val="00854BE7"/>
    <w:rsid w:val="0085549E"/>
    <w:rsid w:val="00855935"/>
    <w:rsid w:val="00855DEC"/>
    <w:rsid w:val="008568F1"/>
    <w:rsid w:val="008569C0"/>
    <w:rsid w:val="008573A6"/>
    <w:rsid w:val="00860B64"/>
    <w:rsid w:val="008610A0"/>
    <w:rsid w:val="00861912"/>
    <w:rsid w:val="00863577"/>
    <w:rsid w:val="0086520D"/>
    <w:rsid w:val="00865C05"/>
    <w:rsid w:val="0086763F"/>
    <w:rsid w:val="008679F1"/>
    <w:rsid w:val="0087091A"/>
    <w:rsid w:val="00872BB1"/>
    <w:rsid w:val="00873F2B"/>
    <w:rsid w:val="008750C2"/>
    <w:rsid w:val="00877059"/>
    <w:rsid w:val="00877328"/>
    <w:rsid w:val="008779C5"/>
    <w:rsid w:val="0088022C"/>
    <w:rsid w:val="00882F97"/>
    <w:rsid w:val="008833B5"/>
    <w:rsid w:val="008841EC"/>
    <w:rsid w:val="008856FB"/>
    <w:rsid w:val="00885F93"/>
    <w:rsid w:val="00886568"/>
    <w:rsid w:val="008866C3"/>
    <w:rsid w:val="008870AE"/>
    <w:rsid w:val="00887610"/>
    <w:rsid w:val="008913FE"/>
    <w:rsid w:val="0089218C"/>
    <w:rsid w:val="0089389E"/>
    <w:rsid w:val="008956D0"/>
    <w:rsid w:val="008957AE"/>
    <w:rsid w:val="00895A49"/>
    <w:rsid w:val="0089603F"/>
    <w:rsid w:val="00897309"/>
    <w:rsid w:val="008976B9"/>
    <w:rsid w:val="00897856"/>
    <w:rsid w:val="008A02F7"/>
    <w:rsid w:val="008A09F3"/>
    <w:rsid w:val="008A0A88"/>
    <w:rsid w:val="008A4F6F"/>
    <w:rsid w:val="008A6C0C"/>
    <w:rsid w:val="008B1B47"/>
    <w:rsid w:val="008B2312"/>
    <w:rsid w:val="008B27B9"/>
    <w:rsid w:val="008B2929"/>
    <w:rsid w:val="008B2EE4"/>
    <w:rsid w:val="008B34F9"/>
    <w:rsid w:val="008B355A"/>
    <w:rsid w:val="008B4AFD"/>
    <w:rsid w:val="008B7674"/>
    <w:rsid w:val="008B772C"/>
    <w:rsid w:val="008C12AE"/>
    <w:rsid w:val="008C13FE"/>
    <w:rsid w:val="008C1548"/>
    <w:rsid w:val="008C47F8"/>
    <w:rsid w:val="008C50DC"/>
    <w:rsid w:val="008C54CA"/>
    <w:rsid w:val="008C6646"/>
    <w:rsid w:val="008D01C3"/>
    <w:rsid w:val="008D036B"/>
    <w:rsid w:val="008D1098"/>
    <w:rsid w:val="008D1B80"/>
    <w:rsid w:val="008D27AA"/>
    <w:rsid w:val="008D2CF3"/>
    <w:rsid w:val="008D3C82"/>
    <w:rsid w:val="008D4804"/>
    <w:rsid w:val="008D4D10"/>
    <w:rsid w:val="008D558A"/>
    <w:rsid w:val="008D5C00"/>
    <w:rsid w:val="008E0136"/>
    <w:rsid w:val="008E0B58"/>
    <w:rsid w:val="008E12BD"/>
    <w:rsid w:val="008E1865"/>
    <w:rsid w:val="008E1CC4"/>
    <w:rsid w:val="008E2D34"/>
    <w:rsid w:val="008E30FE"/>
    <w:rsid w:val="008E7B62"/>
    <w:rsid w:val="008E7FA6"/>
    <w:rsid w:val="008F27DA"/>
    <w:rsid w:val="008F34DF"/>
    <w:rsid w:val="008F59EC"/>
    <w:rsid w:val="008F785E"/>
    <w:rsid w:val="0090037E"/>
    <w:rsid w:val="00901278"/>
    <w:rsid w:val="00903868"/>
    <w:rsid w:val="0090398A"/>
    <w:rsid w:val="00904664"/>
    <w:rsid w:val="00904FFE"/>
    <w:rsid w:val="009050DD"/>
    <w:rsid w:val="00905913"/>
    <w:rsid w:val="00905DC0"/>
    <w:rsid w:val="009065A8"/>
    <w:rsid w:val="0090760F"/>
    <w:rsid w:val="009126CE"/>
    <w:rsid w:val="00912E5B"/>
    <w:rsid w:val="0091428F"/>
    <w:rsid w:val="00914544"/>
    <w:rsid w:val="00914C4A"/>
    <w:rsid w:val="00914E4F"/>
    <w:rsid w:val="00915255"/>
    <w:rsid w:val="009204C9"/>
    <w:rsid w:val="00921E5A"/>
    <w:rsid w:val="00921F80"/>
    <w:rsid w:val="00923022"/>
    <w:rsid w:val="00924347"/>
    <w:rsid w:val="009255C0"/>
    <w:rsid w:val="009279E4"/>
    <w:rsid w:val="00927BBE"/>
    <w:rsid w:val="009307B1"/>
    <w:rsid w:val="00931975"/>
    <w:rsid w:val="00935CB7"/>
    <w:rsid w:val="009364F9"/>
    <w:rsid w:val="009402F1"/>
    <w:rsid w:val="00940C4A"/>
    <w:rsid w:val="009418D5"/>
    <w:rsid w:val="00941C70"/>
    <w:rsid w:val="00943222"/>
    <w:rsid w:val="00946264"/>
    <w:rsid w:val="00946C58"/>
    <w:rsid w:val="00947F03"/>
    <w:rsid w:val="00950BF9"/>
    <w:rsid w:val="009525B9"/>
    <w:rsid w:val="00952687"/>
    <w:rsid w:val="009538E8"/>
    <w:rsid w:val="00953F3C"/>
    <w:rsid w:val="009550B1"/>
    <w:rsid w:val="00955BB3"/>
    <w:rsid w:val="00956956"/>
    <w:rsid w:val="00956C37"/>
    <w:rsid w:val="00957388"/>
    <w:rsid w:val="00957C14"/>
    <w:rsid w:val="00961900"/>
    <w:rsid w:val="00961FC4"/>
    <w:rsid w:val="0096299A"/>
    <w:rsid w:val="00962A1D"/>
    <w:rsid w:val="00962A80"/>
    <w:rsid w:val="00963865"/>
    <w:rsid w:val="00963A18"/>
    <w:rsid w:val="0096570E"/>
    <w:rsid w:val="009663A6"/>
    <w:rsid w:val="00970660"/>
    <w:rsid w:val="00971B0E"/>
    <w:rsid w:val="0097299A"/>
    <w:rsid w:val="0097344D"/>
    <w:rsid w:val="00975212"/>
    <w:rsid w:val="00975361"/>
    <w:rsid w:val="0097671B"/>
    <w:rsid w:val="009769D1"/>
    <w:rsid w:val="00981211"/>
    <w:rsid w:val="00981ED3"/>
    <w:rsid w:val="0098240C"/>
    <w:rsid w:val="0098371E"/>
    <w:rsid w:val="009870E0"/>
    <w:rsid w:val="00987841"/>
    <w:rsid w:val="0099057D"/>
    <w:rsid w:val="00990814"/>
    <w:rsid w:val="00990E7A"/>
    <w:rsid w:val="00991493"/>
    <w:rsid w:val="009920A6"/>
    <w:rsid w:val="009928C3"/>
    <w:rsid w:val="009935E9"/>
    <w:rsid w:val="009938FA"/>
    <w:rsid w:val="00993E39"/>
    <w:rsid w:val="009A1FB3"/>
    <w:rsid w:val="009A222F"/>
    <w:rsid w:val="009A461B"/>
    <w:rsid w:val="009A58EE"/>
    <w:rsid w:val="009A68F6"/>
    <w:rsid w:val="009A71F9"/>
    <w:rsid w:val="009A7DD4"/>
    <w:rsid w:val="009B2409"/>
    <w:rsid w:val="009B2E4E"/>
    <w:rsid w:val="009B5E1A"/>
    <w:rsid w:val="009B5FEA"/>
    <w:rsid w:val="009B652A"/>
    <w:rsid w:val="009B6AE9"/>
    <w:rsid w:val="009B7859"/>
    <w:rsid w:val="009B7B46"/>
    <w:rsid w:val="009C00A9"/>
    <w:rsid w:val="009C082C"/>
    <w:rsid w:val="009C0A6E"/>
    <w:rsid w:val="009C18EC"/>
    <w:rsid w:val="009C2DE1"/>
    <w:rsid w:val="009C3A28"/>
    <w:rsid w:val="009C3FC4"/>
    <w:rsid w:val="009C4C45"/>
    <w:rsid w:val="009C54E9"/>
    <w:rsid w:val="009C5FF9"/>
    <w:rsid w:val="009C6678"/>
    <w:rsid w:val="009C6B15"/>
    <w:rsid w:val="009C7174"/>
    <w:rsid w:val="009C7338"/>
    <w:rsid w:val="009C7A79"/>
    <w:rsid w:val="009D05E1"/>
    <w:rsid w:val="009D07FC"/>
    <w:rsid w:val="009D0847"/>
    <w:rsid w:val="009D0A9A"/>
    <w:rsid w:val="009D0ECE"/>
    <w:rsid w:val="009D11CA"/>
    <w:rsid w:val="009D13A2"/>
    <w:rsid w:val="009D13BD"/>
    <w:rsid w:val="009D1F92"/>
    <w:rsid w:val="009D33A9"/>
    <w:rsid w:val="009D34A3"/>
    <w:rsid w:val="009D3C88"/>
    <w:rsid w:val="009D3F3D"/>
    <w:rsid w:val="009D516C"/>
    <w:rsid w:val="009D5A93"/>
    <w:rsid w:val="009D7526"/>
    <w:rsid w:val="009E0989"/>
    <w:rsid w:val="009E0C7B"/>
    <w:rsid w:val="009E14FD"/>
    <w:rsid w:val="009E17A3"/>
    <w:rsid w:val="009E1EE3"/>
    <w:rsid w:val="009E2285"/>
    <w:rsid w:val="009E3336"/>
    <w:rsid w:val="009E3F65"/>
    <w:rsid w:val="009E4224"/>
    <w:rsid w:val="009E5056"/>
    <w:rsid w:val="009E5CAA"/>
    <w:rsid w:val="009E61ED"/>
    <w:rsid w:val="009F0082"/>
    <w:rsid w:val="009F05D1"/>
    <w:rsid w:val="009F1614"/>
    <w:rsid w:val="009F3A7D"/>
    <w:rsid w:val="009F3C23"/>
    <w:rsid w:val="009F5158"/>
    <w:rsid w:val="009F596E"/>
    <w:rsid w:val="009F5D67"/>
    <w:rsid w:val="00A00082"/>
    <w:rsid w:val="00A00300"/>
    <w:rsid w:val="00A01F86"/>
    <w:rsid w:val="00A02A4F"/>
    <w:rsid w:val="00A02E83"/>
    <w:rsid w:val="00A032E1"/>
    <w:rsid w:val="00A0394A"/>
    <w:rsid w:val="00A03D1F"/>
    <w:rsid w:val="00A06541"/>
    <w:rsid w:val="00A06ACF"/>
    <w:rsid w:val="00A06F9B"/>
    <w:rsid w:val="00A07424"/>
    <w:rsid w:val="00A130DE"/>
    <w:rsid w:val="00A13EA9"/>
    <w:rsid w:val="00A15B18"/>
    <w:rsid w:val="00A1638B"/>
    <w:rsid w:val="00A169E3"/>
    <w:rsid w:val="00A16B7A"/>
    <w:rsid w:val="00A17278"/>
    <w:rsid w:val="00A2136F"/>
    <w:rsid w:val="00A222AF"/>
    <w:rsid w:val="00A227AD"/>
    <w:rsid w:val="00A23F23"/>
    <w:rsid w:val="00A2594D"/>
    <w:rsid w:val="00A25D00"/>
    <w:rsid w:val="00A261B9"/>
    <w:rsid w:val="00A26C36"/>
    <w:rsid w:val="00A26FD9"/>
    <w:rsid w:val="00A27189"/>
    <w:rsid w:val="00A307CF"/>
    <w:rsid w:val="00A30B97"/>
    <w:rsid w:val="00A3240A"/>
    <w:rsid w:val="00A3315A"/>
    <w:rsid w:val="00A33CEC"/>
    <w:rsid w:val="00A34029"/>
    <w:rsid w:val="00A3504B"/>
    <w:rsid w:val="00A351AA"/>
    <w:rsid w:val="00A37880"/>
    <w:rsid w:val="00A37E10"/>
    <w:rsid w:val="00A40A56"/>
    <w:rsid w:val="00A422AE"/>
    <w:rsid w:val="00A423A0"/>
    <w:rsid w:val="00A42B91"/>
    <w:rsid w:val="00A4399B"/>
    <w:rsid w:val="00A43CDB"/>
    <w:rsid w:val="00A4449F"/>
    <w:rsid w:val="00A456BF"/>
    <w:rsid w:val="00A46368"/>
    <w:rsid w:val="00A46A71"/>
    <w:rsid w:val="00A47820"/>
    <w:rsid w:val="00A504FF"/>
    <w:rsid w:val="00A531D5"/>
    <w:rsid w:val="00A53988"/>
    <w:rsid w:val="00A54E0F"/>
    <w:rsid w:val="00A5502D"/>
    <w:rsid w:val="00A55786"/>
    <w:rsid w:val="00A55B47"/>
    <w:rsid w:val="00A56186"/>
    <w:rsid w:val="00A570B6"/>
    <w:rsid w:val="00A570ED"/>
    <w:rsid w:val="00A600C8"/>
    <w:rsid w:val="00A618B6"/>
    <w:rsid w:val="00A6197D"/>
    <w:rsid w:val="00A627B6"/>
    <w:rsid w:val="00A64A07"/>
    <w:rsid w:val="00A658B7"/>
    <w:rsid w:val="00A66DD7"/>
    <w:rsid w:val="00A675C9"/>
    <w:rsid w:val="00A67CCC"/>
    <w:rsid w:val="00A73530"/>
    <w:rsid w:val="00A73B8F"/>
    <w:rsid w:val="00A74046"/>
    <w:rsid w:val="00A747E8"/>
    <w:rsid w:val="00A764F9"/>
    <w:rsid w:val="00A80326"/>
    <w:rsid w:val="00A81636"/>
    <w:rsid w:val="00A8445A"/>
    <w:rsid w:val="00A849C9"/>
    <w:rsid w:val="00A85688"/>
    <w:rsid w:val="00A8612F"/>
    <w:rsid w:val="00A90203"/>
    <w:rsid w:val="00A9257A"/>
    <w:rsid w:val="00A929CA"/>
    <w:rsid w:val="00A934D3"/>
    <w:rsid w:val="00A93D23"/>
    <w:rsid w:val="00A93E82"/>
    <w:rsid w:val="00A94886"/>
    <w:rsid w:val="00A94BBF"/>
    <w:rsid w:val="00A95B4E"/>
    <w:rsid w:val="00A95BD8"/>
    <w:rsid w:val="00A96975"/>
    <w:rsid w:val="00A979FF"/>
    <w:rsid w:val="00A97DBD"/>
    <w:rsid w:val="00AA0096"/>
    <w:rsid w:val="00AA0D91"/>
    <w:rsid w:val="00AA1AD4"/>
    <w:rsid w:val="00AA3B2E"/>
    <w:rsid w:val="00AA6E1B"/>
    <w:rsid w:val="00AA6F8B"/>
    <w:rsid w:val="00AA7A87"/>
    <w:rsid w:val="00AA7DE5"/>
    <w:rsid w:val="00AB0507"/>
    <w:rsid w:val="00AB1789"/>
    <w:rsid w:val="00AB17AF"/>
    <w:rsid w:val="00AB17D6"/>
    <w:rsid w:val="00AB18FB"/>
    <w:rsid w:val="00AB1B26"/>
    <w:rsid w:val="00AB3340"/>
    <w:rsid w:val="00AB3DDB"/>
    <w:rsid w:val="00AB4411"/>
    <w:rsid w:val="00AB4812"/>
    <w:rsid w:val="00AB49B3"/>
    <w:rsid w:val="00AB72B3"/>
    <w:rsid w:val="00AC0048"/>
    <w:rsid w:val="00AC09A2"/>
    <w:rsid w:val="00AC154F"/>
    <w:rsid w:val="00AC2698"/>
    <w:rsid w:val="00AC3150"/>
    <w:rsid w:val="00AC48B7"/>
    <w:rsid w:val="00AC59C4"/>
    <w:rsid w:val="00AC6340"/>
    <w:rsid w:val="00AC665F"/>
    <w:rsid w:val="00AC7FBD"/>
    <w:rsid w:val="00AD0E65"/>
    <w:rsid w:val="00AD22A5"/>
    <w:rsid w:val="00AD50E6"/>
    <w:rsid w:val="00AD5B02"/>
    <w:rsid w:val="00AD6D11"/>
    <w:rsid w:val="00AD7638"/>
    <w:rsid w:val="00AE1320"/>
    <w:rsid w:val="00AE162B"/>
    <w:rsid w:val="00AE1E1E"/>
    <w:rsid w:val="00AE2737"/>
    <w:rsid w:val="00AE2AC1"/>
    <w:rsid w:val="00AE520F"/>
    <w:rsid w:val="00AE5C76"/>
    <w:rsid w:val="00AE6AE8"/>
    <w:rsid w:val="00AE6B07"/>
    <w:rsid w:val="00AF0301"/>
    <w:rsid w:val="00AF1BB0"/>
    <w:rsid w:val="00AF1BED"/>
    <w:rsid w:val="00AF1F41"/>
    <w:rsid w:val="00AF4983"/>
    <w:rsid w:val="00AF49A9"/>
    <w:rsid w:val="00AF6162"/>
    <w:rsid w:val="00AF6394"/>
    <w:rsid w:val="00AF6865"/>
    <w:rsid w:val="00AF7335"/>
    <w:rsid w:val="00AF7751"/>
    <w:rsid w:val="00AF78B7"/>
    <w:rsid w:val="00AF7B7E"/>
    <w:rsid w:val="00B0127F"/>
    <w:rsid w:val="00B02135"/>
    <w:rsid w:val="00B023FE"/>
    <w:rsid w:val="00B02F1A"/>
    <w:rsid w:val="00B033A8"/>
    <w:rsid w:val="00B046BD"/>
    <w:rsid w:val="00B10CC9"/>
    <w:rsid w:val="00B10F7D"/>
    <w:rsid w:val="00B11D2C"/>
    <w:rsid w:val="00B12047"/>
    <w:rsid w:val="00B12656"/>
    <w:rsid w:val="00B13568"/>
    <w:rsid w:val="00B15830"/>
    <w:rsid w:val="00B16F87"/>
    <w:rsid w:val="00B170D1"/>
    <w:rsid w:val="00B17E5E"/>
    <w:rsid w:val="00B226FC"/>
    <w:rsid w:val="00B22C4F"/>
    <w:rsid w:val="00B23635"/>
    <w:rsid w:val="00B24548"/>
    <w:rsid w:val="00B26270"/>
    <w:rsid w:val="00B262AF"/>
    <w:rsid w:val="00B26C8C"/>
    <w:rsid w:val="00B30152"/>
    <w:rsid w:val="00B30DB2"/>
    <w:rsid w:val="00B30EDD"/>
    <w:rsid w:val="00B324FD"/>
    <w:rsid w:val="00B32C34"/>
    <w:rsid w:val="00B32F2E"/>
    <w:rsid w:val="00B3320A"/>
    <w:rsid w:val="00B33A75"/>
    <w:rsid w:val="00B34C8E"/>
    <w:rsid w:val="00B3517B"/>
    <w:rsid w:val="00B35449"/>
    <w:rsid w:val="00B371E9"/>
    <w:rsid w:val="00B4262C"/>
    <w:rsid w:val="00B42F77"/>
    <w:rsid w:val="00B43789"/>
    <w:rsid w:val="00B441B8"/>
    <w:rsid w:val="00B460EE"/>
    <w:rsid w:val="00B47247"/>
    <w:rsid w:val="00B47602"/>
    <w:rsid w:val="00B477AD"/>
    <w:rsid w:val="00B47DD7"/>
    <w:rsid w:val="00B47DF4"/>
    <w:rsid w:val="00B52171"/>
    <w:rsid w:val="00B5273E"/>
    <w:rsid w:val="00B53EC5"/>
    <w:rsid w:val="00B54722"/>
    <w:rsid w:val="00B54AF6"/>
    <w:rsid w:val="00B55295"/>
    <w:rsid w:val="00B557F0"/>
    <w:rsid w:val="00B5587D"/>
    <w:rsid w:val="00B558C4"/>
    <w:rsid w:val="00B563B6"/>
    <w:rsid w:val="00B571BD"/>
    <w:rsid w:val="00B57B79"/>
    <w:rsid w:val="00B60617"/>
    <w:rsid w:val="00B60870"/>
    <w:rsid w:val="00B61581"/>
    <w:rsid w:val="00B62508"/>
    <w:rsid w:val="00B6326A"/>
    <w:rsid w:val="00B65A6D"/>
    <w:rsid w:val="00B67485"/>
    <w:rsid w:val="00B67606"/>
    <w:rsid w:val="00B67AD6"/>
    <w:rsid w:val="00B67E7A"/>
    <w:rsid w:val="00B712E5"/>
    <w:rsid w:val="00B72AB6"/>
    <w:rsid w:val="00B72C6A"/>
    <w:rsid w:val="00B72FBE"/>
    <w:rsid w:val="00B75020"/>
    <w:rsid w:val="00B76253"/>
    <w:rsid w:val="00B765A6"/>
    <w:rsid w:val="00B776FA"/>
    <w:rsid w:val="00B77709"/>
    <w:rsid w:val="00B77817"/>
    <w:rsid w:val="00B77980"/>
    <w:rsid w:val="00B8479C"/>
    <w:rsid w:val="00B85542"/>
    <w:rsid w:val="00B87240"/>
    <w:rsid w:val="00B87CBB"/>
    <w:rsid w:val="00B87F60"/>
    <w:rsid w:val="00B87FA1"/>
    <w:rsid w:val="00B9035B"/>
    <w:rsid w:val="00B91034"/>
    <w:rsid w:val="00B91190"/>
    <w:rsid w:val="00B91249"/>
    <w:rsid w:val="00B91723"/>
    <w:rsid w:val="00B9183C"/>
    <w:rsid w:val="00B91B07"/>
    <w:rsid w:val="00B91B56"/>
    <w:rsid w:val="00B923BD"/>
    <w:rsid w:val="00B93E8E"/>
    <w:rsid w:val="00B95EAF"/>
    <w:rsid w:val="00B97F29"/>
    <w:rsid w:val="00BA2007"/>
    <w:rsid w:val="00BA219E"/>
    <w:rsid w:val="00BA2D17"/>
    <w:rsid w:val="00BA5ADA"/>
    <w:rsid w:val="00BA77B6"/>
    <w:rsid w:val="00BB0A1F"/>
    <w:rsid w:val="00BB26BF"/>
    <w:rsid w:val="00BB36D2"/>
    <w:rsid w:val="00BB6AC1"/>
    <w:rsid w:val="00BB7A89"/>
    <w:rsid w:val="00BC068D"/>
    <w:rsid w:val="00BC21E0"/>
    <w:rsid w:val="00BC2257"/>
    <w:rsid w:val="00BC2259"/>
    <w:rsid w:val="00BC271E"/>
    <w:rsid w:val="00BC2D04"/>
    <w:rsid w:val="00BC3CB6"/>
    <w:rsid w:val="00BC4F51"/>
    <w:rsid w:val="00BC640E"/>
    <w:rsid w:val="00BC684A"/>
    <w:rsid w:val="00BD2435"/>
    <w:rsid w:val="00BD4BA3"/>
    <w:rsid w:val="00BD5219"/>
    <w:rsid w:val="00BD6B9E"/>
    <w:rsid w:val="00BD7564"/>
    <w:rsid w:val="00BE1B7F"/>
    <w:rsid w:val="00BE2A5E"/>
    <w:rsid w:val="00BE2D5B"/>
    <w:rsid w:val="00BE3DEB"/>
    <w:rsid w:val="00BE42AC"/>
    <w:rsid w:val="00BE54B8"/>
    <w:rsid w:val="00BE6581"/>
    <w:rsid w:val="00BE77E3"/>
    <w:rsid w:val="00BE79A7"/>
    <w:rsid w:val="00BF0ABC"/>
    <w:rsid w:val="00BF1780"/>
    <w:rsid w:val="00BF3461"/>
    <w:rsid w:val="00BF48AC"/>
    <w:rsid w:val="00BF6611"/>
    <w:rsid w:val="00BF7039"/>
    <w:rsid w:val="00BF75A7"/>
    <w:rsid w:val="00BF77A0"/>
    <w:rsid w:val="00BF7918"/>
    <w:rsid w:val="00BF7C0B"/>
    <w:rsid w:val="00C001F3"/>
    <w:rsid w:val="00C02443"/>
    <w:rsid w:val="00C03D3F"/>
    <w:rsid w:val="00C04DD0"/>
    <w:rsid w:val="00C05939"/>
    <w:rsid w:val="00C06126"/>
    <w:rsid w:val="00C06515"/>
    <w:rsid w:val="00C06A79"/>
    <w:rsid w:val="00C06B3F"/>
    <w:rsid w:val="00C06DE5"/>
    <w:rsid w:val="00C06F33"/>
    <w:rsid w:val="00C07029"/>
    <w:rsid w:val="00C11A31"/>
    <w:rsid w:val="00C13668"/>
    <w:rsid w:val="00C14820"/>
    <w:rsid w:val="00C14DFB"/>
    <w:rsid w:val="00C1508A"/>
    <w:rsid w:val="00C1519F"/>
    <w:rsid w:val="00C15C43"/>
    <w:rsid w:val="00C206B4"/>
    <w:rsid w:val="00C22610"/>
    <w:rsid w:val="00C227A6"/>
    <w:rsid w:val="00C2292A"/>
    <w:rsid w:val="00C23961"/>
    <w:rsid w:val="00C2486C"/>
    <w:rsid w:val="00C24E12"/>
    <w:rsid w:val="00C252AB"/>
    <w:rsid w:val="00C255E9"/>
    <w:rsid w:val="00C27122"/>
    <w:rsid w:val="00C3051E"/>
    <w:rsid w:val="00C30D93"/>
    <w:rsid w:val="00C3298B"/>
    <w:rsid w:val="00C34677"/>
    <w:rsid w:val="00C353D9"/>
    <w:rsid w:val="00C366E5"/>
    <w:rsid w:val="00C36DE9"/>
    <w:rsid w:val="00C37996"/>
    <w:rsid w:val="00C4005D"/>
    <w:rsid w:val="00C4196C"/>
    <w:rsid w:val="00C42F88"/>
    <w:rsid w:val="00C4498D"/>
    <w:rsid w:val="00C45448"/>
    <w:rsid w:val="00C45D1B"/>
    <w:rsid w:val="00C46641"/>
    <w:rsid w:val="00C46A6F"/>
    <w:rsid w:val="00C47A1E"/>
    <w:rsid w:val="00C50352"/>
    <w:rsid w:val="00C504DF"/>
    <w:rsid w:val="00C515D7"/>
    <w:rsid w:val="00C516EB"/>
    <w:rsid w:val="00C52B23"/>
    <w:rsid w:val="00C536F3"/>
    <w:rsid w:val="00C5377A"/>
    <w:rsid w:val="00C57B78"/>
    <w:rsid w:val="00C61BBB"/>
    <w:rsid w:val="00C62C2E"/>
    <w:rsid w:val="00C6337A"/>
    <w:rsid w:val="00C64276"/>
    <w:rsid w:val="00C644DF"/>
    <w:rsid w:val="00C64575"/>
    <w:rsid w:val="00C6468A"/>
    <w:rsid w:val="00C64969"/>
    <w:rsid w:val="00C64D08"/>
    <w:rsid w:val="00C67631"/>
    <w:rsid w:val="00C73822"/>
    <w:rsid w:val="00C746BC"/>
    <w:rsid w:val="00C74CCF"/>
    <w:rsid w:val="00C753D3"/>
    <w:rsid w:val="00C7665E"/>
    <w:rsid w:val="00C777F0"/>
    <w:rsid w:val="00C80E0A"/>
    <w:rsid w:val="00C81695"/>
    <w:rsid w:val="00C82713"/>
    <w:rsid w:val="00C829FE"/>
    <w:rsid w:val="00C82C82"/>
    <w:rsid w:val="00C838CD"/>
    <w:rsid w:val="00C83D71"/>
    <w:rsid w:val="00C8556F"/>
    <w:rsid w:val="00C85629"/>
    <w:rsid w:val="00C859D0"/>
    <w:rsid w:val="00C86E9C"/>
    <w:rsid w:val="00C911E4"/>
    <w:rsid w:val="00C92408"/>
    <w:rsid w:val="00C92A92"/>
    <w:rsid w:val="00C93195"/>
    <w:rsid w:val="00C938C2"/>
    <w:rsid w:val="00C94DA4"/>
    <w:rsid w:val="00C97173"/>
    <w:rsid w:val="00C978B6"/>
    <w:rsid w:val="00CA0F6B"/>
    <w:rsid w:val="00CA1580"/>
    <w:rsid w:val="00CA2544"/>
    <w:rsid w:val="00CA3B6D"/>
    <w:rsid w:val="00CA5D7F"/>
    <w:rsid w:val="00CA6A33"/>
    <w:rsid w:val="00CB0F3A"/>
    <w:rsid w:val="00CB1B54"/>
    <w:rsid w:val="00CB21D1"/>
    <w:rsid w:val="00CB2CE1"/>
    <w:rsid w:val="00CB5A94"/>
    <w:rsid w:val="00CB75DB"/>
    <w:rsid w:val="00CB77B3"/>
    <w:rsid w:val="00CB7CF5"/>
    <w:rsid w:val="00CC0EA9"/>
    <w:rsid w:val="00CC282C"/>
    <w:rsid w:val="00CC30BD"/>
    <w:rsid w:val="00CC7422"/>
    <w:rsid w:val="00CD0263"/>
    <w:rsid w:val="00CD0692"/>
    <w:rsid w:val="00CD0847"/>
    <w:rsid w:val="00CD0ACD"/>
    <w:rsid w:val="00CD34D3"/>
    <w:rsid w:val="00CD3F40"/>
    <w:rsid w:val="00CD48FD"/>
    <w:rsid w:val="00CD4A08"/>
    <w:rsid w:val="00CD52D9"/>
    <w:rsid w:val="00CD73B9"/>
    <w:rsid w:val="00CE01D6"/>
    <w:rsid w:val="00CE20FC"/>
    <w:rsid w:val="00CE23ED"/>
    <w:rsid w:val="00CE2501"/>
    <w:rsid w:val="00CE3AFC"/>
    <w:rsid w:val="00CE4ED2"/>
    <w:rsid w:val="00CE506C"/>
    <w:rsid w:val="00CE5792"/>
    <w:rsid w:val="00CE5ECC"/>
    <w:rsid w:val="00CE6DC7"/>
    <w:rsid w:val="00CF034A"/>
    <w:rsid w:val="00CF2245"/>
    <w:rsid w:val="00CF2306"/>
    <w:rsid w:val="00CF39AF"/>
    <w:rsid w:val="00CF421B"/>
    <w:rsid w:val="00CF431C"/>
    <w:rsid w:val="00CF6C78"/>
    <w:rsid w:val="00CF6D6F"/>
    <w:rsid w:val="00CF7059"/>
    <w:rsid w:val="00D00648"/>
    <w:rsid w:val="00D0071F"/>
    <w:rsid w:val="00D01084"/>
    <w:rsid w:val="00D017AE"/>
    <w:rsid w:val="00D035A2"/>
    <w:rsid w:val="00D048D3"/>
    <w:rsid w:val="00D04ADF"/>
    <w:rsid w:val="00D053C8"/>
    <w:rsid w:val="00D07554"/>
    <w:rsid w:val="00D16521"/>
    <w:rsid w:val="00D16DFB"/>
    <w:rsid w:val="00D2078B"/>
    <w:rsid w:val="00D20B82"/>
    <w:rsid w:val="00D2248A"/>
    <w:rsid w:val="00D24AE4"/>
    <w:rsid w:val="00D26691"/>
    <w:rsid w:val="00D26AAD"/>
    <w:rsid w:val="00D272FB"/>
    <w:rsid w:val="00D31C59"/>
    <w:rsid w:val="00D32CA9"/>
    <w:rsid w:val="00D32DAB"/>
    <w:rsid w:val="00D3393D"/>
    <w:rsid w:val="00D35504"/>
    <w:rsid w:val="00D35794"/>
    <w:rsid w:val="00D357A1"/>
    <w:rsid w:val="00D360C6"/>
    <w:rsid w:val="00D42570"/>
    <w:rsid w:val="00D429BC"/>
    <w:rsid w:val="00D42B19"/>
    <w:rsid w:val="00D42CBE"/>
    <w:rsid w:val="00D4417F"/>
    <w:rsid w:val="00D44D8C"/>
    <w:rsid w:val="00D4597D"/>
    <w:rsid w:val="00D45D34"/>
    <w:rsid w:val="00D46ADE"/>
    <w:rsid w:val="00D46F16"/>
    <w:rsid w:val="00D50DC0"/>
    <w:rsid w:val="00D5131A"/>
    <w:rsid w:val="00D519A3"/>
    <w:rsid w:val="00D532A3"/>
    <w:rsid w:val="00D55197"/>
    <w:rsid w:val="00D57BCF"/>
    <w:rsid w:val="00D602AF"/>
    <w:rsid w:val="00D602E5"/>
    <w:rsid w:val="00D60511"/>
    <w:rsid w:val="00D61644"/>
    <w:rsid w:val="00D6221A"/>
    <w:rsid w:val="00D6235A"/>
    <w:rsid w:val="00D62AA9"/>
    <w:rsid w:val="00D630BB"/>
    <w:rsid w:val="00D64040"/>
    <w:rsid w:val="00D64167"/>
    <w:rsid w:val="00D67674"/>
    <w:rsid w:val="00D74D87"/>
    <w:rsid w:val="00D74FAD"/>
    <w:rsid w:val="00D7503D"/>
    <w:rsid w:val="00D7532F"/>
    <w:rsid w:val="00D75C03"/>
    <w:rsid w:val="00D772D9"/>
    <w:rsid w:val="00D80623"/>
    <w:rsid w:val="00D80C4E"/>
    <w:rsid w:val="00D814E9"/>
    <w:rsid w:val="00D842B7"/>
    <w:rsid w:val="00D843A2"/>
    <w:rsid w:val="00D859EB"/>
    <w:rsid w:val="00D85D69"/>
    <w:rsid w:val="00D86A00"/>
    <w:rsid w:val="00D90E9E"/>
    <w:rsid w:val="00D919FA"/>
    <w:rsid w:val="00D92DB1"/>
    <w:rsid w:val="00D93641"/>
    <w:rsid w:val="00D939DA"/>
    <w:rsid w:val="00D93D00"/>
    <w:rsid w:val="00D94705"/>
    <w:rsid w:val="00D9531D"/>
    <w:rsid w:val="00D966E8"/>
    <w:rsid w:val="00D97D26"/>
    <w:rsid w:val="00DA070C"/>
    <w:rsid w:val="00DA07F0"/>
    <w:rsid w:val="00DA167E"/>
    <w:rsid w:val="00DA3250"/>
    <w:rsid w:val="00DA3F46"/>
    <w:rsid w:val="00DA4151"/>
    <w:rsid w:val="00DA6579"/>
    <w:rsid w:val="00DA6D14"/>
    <w:rsid w:val="00DA712A"/>
    <w:rsid w:val="00DA76FC"/>
    <w:rsid w:val="00DA7F64"/>
    <w:rsid w:val="00DB0194"/>
    <w:rsid w:val="00DB0ECB"/>
    <w:rsid w:val="00DB1357"/>
    <w:rsid w:val="00DB28D1"/>
    <w:rsid w:val="00DB2DE0"/>
    <w:rsid w:val="00DB4082"/>
    <w:rsid w:val="00DB47D9"/>
    <w:rsid w:val="00DB483E"/>
    <w:rsid w:val="00DB5C61"/>
    <w:rsid w:val="00DB64DE"/>
    <w:rsid w:val="00DB6D4E"/>
    <w:rsid w:val="00DB6F48"/>
    <w:rsid w:val="00DB70B0"/>
    <w:rsid w:val="00DB7364"/>
    <w:rsid w:val="00DB7391"/>
    <w:rsid w:val="00DC0999"/>
    <w:rsid w:val="00DC264A"/>
    <w:rsid w:val="00DC301D"/>
    <w:rsid w:val="00DC3446"/>
    <w:rsid w:val="00DC37F7"/>
    <w:rsid w:val="00DC43DB"/>
    <w:rsid w:val="00DC67D3"/>
    <w:rsid w:val="00DC68EE"/>
    <w:rsid w:val="00DC70B7"/>
    <w:rsid w:val="00DD3CDA"/>
    <w:rsid w:val="00DD4D57"/>
    <w:rsid w:val="00DD5B64"/>
    <w:rsid w:val="00DE0A1C"/>
    <w:rsid w:val="00DE0FBB"/>
    <w:rsid w:val="00DE11A8"/>
    <w:rsid w:val="00DE17A4"/>
    <w:rsid w:val="00DE1865"/>
    <w:rsid w:val="00DE28DB"/>
    <w:rsid w:val="00DE3177"/>
    <w:rsid w:val="00DE3C8F"/>
    <w:rsid w:val="00DE4BF1"/>
    <w:rsid w:val="00DE55C9"/>
    <w:rsid w:val="00DE7449"/>
    <w:rsid w:val="00DF0ABF"/>
    <w:rsid w:val="00DF225F"/>
    <w:rsid w:val="00DF28EF"/>
    <w:rsid w:val="00DF30EF"/>
    <w:rsid w:val="00DF368D"/>
    <w:rsid w:val="00DF581C"/>
    <w:rsid w:val="00DF7E87"/>
    <w:rsid w:val="00E0077B"/>
    <w:rsid w:val="00E00C72"/>
    <w:rsid w:val="00E01280"/>
    <w:rsid w:val="00E0245F"/>
    <w:rsid w:val="00E0280F"/>
    <w:rsid w:val="00E02BC1"/>
    <w:rsid w:val="00E03F94"/>
    <w:rsid w:val="00E0422E"/>
    <w:rsid w:val="00E06E70"/>
    <w:rsid w:val="00E111F8"/>
    <w:rsid w:val="00E122DD"/>
    <w:rsid w:val="00E13466"/>
    <w:rsid w:val="00E139A8"/>
    <w:rsid w:val="00E13DA4"/>
    <w:rsid w:val="00E15168"/>
    <w:rsid w:val="00E1622C"/>
    <w:rsid w:val="00E16E10"/>
    <w:rsid w:val="00E16E6A"/>
    <w:rsid w:val="00E21177"/>
    <w:rsid w:val="00E22550"/>
    <w:rsid w:val="00E22C22"/>
    <w:rsid w:val="00E22D7E"/>
    <w:rsid w:val="00E23DB0"/>
    <w:rsid w:val="00E2448A"/>
    <w:rsid w:val="00E25911"/>
    <w:rsid w:val="00E259FC"/>
    <w:rsid w:val="00E26E08"/>
    <w:rsid w:val="00E27E4D"/>
    <w:rsid w:val="00E328F3"/>
    <w:rsid w:val="00E33502"/>
    <w:rsid w:val="00E33627"/>
    <w:rsid w:val="00E33BA5"/>
    <w:rsid w:val="00E34C8B"/>
    <w:rsid w:val="00E35F4F"/>
    <w:rsid w:val="00E3602C"/>
    <w:rsid w:val="00E366E5"/>
    <w:rsid w:val="00E373DA"/>
    <w:rsid w:val="00E37B41"/>
    <w:rsid w:val="00E40371"/>
    <w:rsid w:val="00E421E1"/>
    <w:rsid w:val="00E42543"/>
    <w:rsid w:val="00E42D4C"/>
    <w:rsid w:val="00E42E61"/>
    <w:rsid w:val="00E436A9"/>
    <w:rsid w:val="00E4553E"/>
    <w:rsid w:val="00E4622D"/>
    <w:rsid w:val="00E46471"/>
    <w:rsid w:val="00E46FAE"/>
    <w:rsid w:val="00E47041"/>
    <w:rsid w:val="00E470B1"/>
    <w:rsid w:val="00E470FD"/>
    <w:rsid w:val="00E473E7"/>
    <w:rsid w:val="00E47D15"/>
    <w:rsid w:val="00E50C1F"/>
    <w:rsid w:val="00E52331"/>
    <w:rsid w:val="00E527E6"/>
    <w:rsid w:val="00E52BA9"/>
    <w:rsid w:val="00E52C7A"/>
    <w:rsid w:val="00E5416F"/>
    <w:rsid w:val="00E546D0"/>
    <w:rsid w:val="00E54AC8"/>
    <w:rsid w:val="00E54ACD"/>
    <w:rsid w:val="00E54CF9"/>
    <w:rsid w:val="00E56694"/>
    <w:rsid w:val="00E56D8E"/>
    <w:rsid w:val="00E57C7F"/>
    <w:rsid w:val="00E60364"/>
    <w:rsid w:val="00E60650"/>
    <w:rsid w:val="00E62708"/>
    <w:rsid w:val="00E63227"/>
    <w:rsid w:val="00E63889"/>
    <w:rsid w:val="00E648E8"/>
    <w:rsid w:val="00E658D9"/>
    <w:rsid w:val="00E666BE"/>
    <w:rsid w:val="00E67FD9"/>
    <w:rsid w:val="00E71CDA"/>
    <w:rsid w:val="00E71EE4"/>
    <w:rsid w:val="00E73A1D"/>
    <w:rsid w:val="00E80351"/>
    <w:rsid w:val="00E82BCE"/>
    <w:rsid w:val="00E8358C"/>
    <w:rsid w:val="00E840B0"/>
    <w:rsid w:val="00E8470F"/>
    <w:rsid w:val="00E84AA5"/>
    <w:rsid w:val="00E852EE"/>
    <w:rsid w:val="00E86D4E"/>
    <w:rsid w:val="00E877DE"/>
    <w:rsid w:val="00E9000D"/>
    <w:rsid w:val="00E90CA0"/>
    <w:rsid w:val="00E921BC"/>
    <w:rsid w:val="00E924C3"/>
    <w:rsid w:val="00E927E2"/>
    <w:rsid w:val="00E94832"/>
    <w:rsid w:val="00E96945"/>
    <w:rsid w:val="00EA0629"/>
    <w:rsid w:val="00EA0AC3"/>
    <w:rsid w:val="00EA3754"/>
    <w:rsid w:val="00EA38E9"/>
    <w:rsid w:val="00EA4535"/>
    <w:rsid w:val="00EA5035"/>
    <w:rsid w:val="00EA5C77"/>
    <w:rsid w:val="00EA62E6"/>
    <w:rsid w:val="00EA66E0"/>
    <w:rsid w:val="00EB0FB0"/>
    <w:rsid w:val="00EB3658"/>
    <w:rsid w:val="00EB6059"/>
    <w:rsid w:val="00EB6299"/>
    <w:rsid w:val="00EB6507"/>
    <w:rsid w:val="00EB7E78"/>
    <w:rsid w:val="00EC1105"/>
    <w:rsid w:val="00EC132E"/>
    <w:rsid w:val="00EC1B85"/>
    <w:rsid w:val="00EC24BA"/>
    <w:rsid w:val="00EC4B11"/>
    <w:rsid w:val="00EC4DD7"/>
    <w:rsid w:val="00EC5BB9"/>
    <w:rsid w:val="00EC61A0"/>
    <w:rsid w:val="00EC65DD"/>
    <w:rsid w:val="00EC6A4E"/>
    <w:rsid w:val="00EC6F61"/>
    <w:rsid w:val="00ED0907"/>
    <w:rsid w:val="00ED09B9"/>
    <w:rsid w:val="00ED0A55"/>
    <w:rsid w:val="00ED0E20"/>
    <w:rsid w:val="00ED1D41"/>
    <w:rsid w:val="00ED2834"/>
    <w:rsid w:val="00ED4109"/>
    <w:rsid w:val="00ED4AB1"/>
    <w:rsid w:val="00ED516A"/>
    <w:rsid w:val="00ED6AA7"/>
    <w:rsid w:val="00ED7458"/>
    <w:rsid w:val="00EE05D0"/>
    <w:rsid w:val="00EE0AB6"/>
    <w:rsid w:val="00EE25BE"/>
    <w:rsid w:val="00EE2660"/>
    <w:rsid w:val="00EE3775"/>
    <w:rsid w:val="00EE3ED2"/>
    <w:rsid w:val="00EE5381"/>
    <w:rsid w:val="00EE62F8"/>
    <w:rsid w:val="00EE66EB"/>
    <w:rsid w:val="00EE7F45"/>
    <w:rsid w:val="00EF0696"/>
    <w:rsid w:val="00EF2E8D"/>
    <w:rsid w:val="00EF4EBE"/>
    <w:rsid w:val="00EF4FC1"/>
    <w:rsid w:val="00EF5CB3"/>
    <w:rsid w:val="00EF7A8B"/>
    <w:rsid w:val="00EF7F33"/>
    <w:rsid w:val="00F02C4E"/>
    <w:rsid w:val="00F039C0"/>
    <w:rsid w:val="00F04034"/>
    <w:rsid w:val="00F05B9F"/>
    <w:rsid w:val="00F06347"/>
    <w:rsid w:val="00F07823"/>
    <w:rsid w:val="00F07A52"/>
    <w:rsid w:val="00F15F00"/>
    <w:rsid w:val="00F172E4"/>
    <w:rsid w:val="00F17CF9"/>
    <w:rsid w:val="00F213B6"/>
    <w:rsid w:val="00F21FEC"/>
    <w:rsid w:val="00F25070"/>
    <w:rsid w:val="00F2735A"/>
    <w:rsid w:val="00F31106"/>
    <w:rsid w:val="00F312F0"/>
    <w:rsid w:val="00F31C45"/>
    <w:rsid w:val="00F340D4"/>
    <w:rsid w:val="00F343F7"/>
    <w:rsid w:val="00F35A3D"/>
    <w:rsid w:val="00F35EA8"/>
    <w:rsid w:val="00F36901"/>
    <w:rsid w:val="00F40575"/>
    <w:rsid w:val="00F4328C"/>
    <w:rsid w:val="00F43A81"/>
    <w:rsid w:val="00F43C69"/>
    <w:rsid w:val="00F46A83"/>
    <w:rsid w:val="00F47681"/>
    <w:rsid w:val="00F511B7"/>
    <w:rsid w:val="00F513CB"/>
    <w:rsid w:val="00F51BC2"/>
    <w:rsid w:val="00F53213"/>
    <w:rsid w:val="00F532F3"/>
    <w:rsid w:val="00F549B8"/>
    <w:rsid w:val="00F5583D"/>
    <w:rsid w:val="00F55EAE"/>
    <w:rsid w:val="00F56415"/>
    <w:rsid w:val="00F565A4"/>
    <w:rsid w:val="00F57093"/>
    <w:rsid w:val="00F5709D"/>
    <w:rsid w:val="00F600B3"/>
    <w:rsid w:val="00F6196F"/>
    <w:rsid w:val="00F6217E"/>
    <w:rsid w:val="00F64C73"/>
    <w:rsid w:val="00F6536F"/>
    <w:rsid w:val="00F6567B"/>
    <w:rsid w:val="00F67639"/>
    <w:rsid w:val="00F676F5"/>
    <w:rsid w:val="00F70ED0"/>
    <w:rsid w:val="00F72A78"/>
    <w:rsid w:val="00F732DB"/>
    <w:rsid w:val="00F76392"/>
    <w:rsid w:val="00F81236"/>
    <w:rsid w:val="00F8132D"/>
    <w:rsid w:val="00F816F6"/>
    <w:rsid w:val="00F82B8A"/>
    <w:rsid w:val="00F83CE5"/>
    <w:rsid w:val="00F84019"/>
    <w:rsid w:val="00F842AA"/>
    <w:rsid w:val="00F847CC"/>
    <w:rsid w:val="00F84837"/>
    <w:rsid w:val="00F86AED"/>
    <w:rsid w:val="00F908CC"/>
    <w:rsid w:val="00F90C6A"/>
    <w:rsid w:val="00F91351"/>
    <w:rsid w:val="00F92129"/>
    <w:rsid w:val="00F9588B"/>
    <w:rsid w:val="00F97C78"/>
    <w:rsid w:val="00FA06A4"/>
    <w:rsid w:val="00FA0AF4"/>
    <w:rsid w:val="00FA306D"/>
    <w:rsid w:val="00FA47BB"/>
    <w:rsid w:val="00FA4964"/>
    <w:rsid w:val="00FA7B32"/>
    <w:rsid w:val="00FA7C7D"/>
    <w:rsid w:val="00FB0457"/>
    <w:rsid w:val="00FB197A"/>
    <w:rsid w:val="00FB1E61"/>
    <w:rsid w:val="00FB52B0"/>
    <w:rsid w:val="00FB77F3"/>
    <w:rsid w:val="00FC012F"/>
    <w:rsid w:val="00FC0997"/>
    <w:rsid w:val="00FC1527"/>
    <w:rsid w:val="00FC1DFB"/>
    <w:rsid w:val="00FC27A3"/>
    <w:rsid w:val="00FC30D8"/>
    <w:rsid w:val="00FC3630"/>
    <w:rsid w:val="00FC3712"/>
    <w:rsid w:val="00FC5B72"/>
    <w:rsid w:val="00FC7AB2"/>
    <w:rsid w:val="00FC7AC5"/>
    <w:rsid w:val="00FD013E"/>
    <w:rsid w:val="00FD15E7"/>
    <w:rsid w:val="00FD209A"/>
    <w:rsid w:val="00FD2750"/>
    <w:rsid w:val="00FD4EB6"/>
    <w:rsid w:val="00FD5206"/>
    <w:rsid w:val="00FD734E"/>
    <w:rsid w:val="00FD7F52"/>
    <w:rsid w:val="00FE1CD8"/>
    <w:rsid w:val="00FE1F3B"/>
    <w:rsid w:val="00FE211C"/>
    <w:rsid w:val="00FE58BD"/>
    <w:rsid w:val="00FE5D81"/>
    <w:rsid w:val="00FE5EE9"/>
    <w:rsid w:val="00FE6BEF"/>
    <w:rsid w:val="00FE7A83"/>
    <w:rsid w:val="00FF0360"/>
    <w:rsid w:val="00FF0B6F"/>
    <w:rsid w:val="00FF107A"/>
    <w:rsid w:val="00FF16BC"/>
    <w:rsid w:val="00FF1A30"/>
    <w:rsid w:val="00FF2221"/>
    <w:rsid w:val="00FF3655"/>
    <w:rsid w:val="00FF36B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318E9B"/>
  <w15:docId w15:val="{99904A26-0C6B-4CDD-AB7A-1FD307A4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uiPriority w:val="22"/>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246161869">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485518177">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01563787">
      <w:bodyDiv w:val="1"/>
      <w:marLeft w:val="0"/>
      <w:marRight w:val="0"/>
      <w:marTop w:val="0"/>
      <w:marBottom w:val="0"/>
      <w:divBdr>
        <w:top w:val="none" w:sz="0" w:space="0" w:color="auto"/>
        <w:left w:val="none" w:sz="0" w:space="0" w:color="auto"/>
        <w:bottom w:val="none" w:sz="0" w:space="0" w:color="auto"/>
        <w:right w:val="none" w:sz="0" w:space="0" w:color="auto"/>
      </w:divBdr>
    </w:div>
    <w:div w:id="707340319">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5887370">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74605737">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70612585">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09801726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62509225">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09556294">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375159200">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29818199">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40836949">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58986987">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eba.a@kr-vysocina.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2440D-C4B3-4412-A0A6-5019CF44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11</Pages>
  <Words>4017</Words>
  <Characters>24268</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28229</CharactersWithSpaces>
  <SharedDoc>false</SharedDoc>
  <HLinks>
    <vt:vector size="12" baseType="variant">
      <vt:variant>
        <vt:i4>3538973</vt:i4>
      </vt:variant>
      <vt:variant>
        <vt:i4>3</vt:i4>
      </vt:variant>
      <vt:variant>
        <vt:i4>0</vt:i4>
      </vt:variant>
      <vt:variant>
        <vt:i4>5</vt:i4>
      </vt:variant>
      <vt:variant>
        <vt:lpwstr>mailto:prochazkova.l@kr-vysocina.cz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Veleba Aneta Ing.</cp:lastModifiedBy>
  <cp:revision>90</cp:revision>
  <cp:lastPrinted>2019-06-07T12:01:00Z</cp:lastPrinted>
  <dcterms:created xsi:type="dcterms:W3CDTF">2019-09-09T09:19:00Z</dcterms:created>
  <dcterms:modified xsi:type="dcterms:W3CDTF">2023-03-15T07:40:00Z</dcterms:modified>
</cp:coreProperties>
</file>